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F51" w:rsidRDefault="00A53F51" w:rsidP="00A53F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ӘЛ-ФАРАБИ АТЫНДАҒЫ ҚАЗАҚ ҰЛТТЫҚ УНИВЕРСИТЕТІ</w:t>
      </w:r>
    </w:p>
    <w:p w:rsidR="00A53F51" w:rsidRDefault="00A53F51" w:rsidP="00A53F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Медицина </w:t>
      </w:r>
      <w:proofErr w:type="spellStart"/>
      <w:r>
        <w:rPr>
          <w:rFonts w:ascii="Times New Roman" w:eastAsia="Times New Roman" w:hAnsi="Times New Roman" w:cs="Times New Roman"/>
          <w:b/>
          <w:color w:val="000000"/>
          <w:sz w:val="24"/>
          <w:szCs w:val="24"/>
        </w:rPr>
        <w:t>және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әлеуметтік</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sz w:val="24"/>
          <w:szCs w:val="24"/>
        </w:rPr>
        <w:t>қоғамдық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color w:val="000000"/>
          <w:sz w:val="24"/>
          <w:szCs w:val="24"/>
        </w:rPr>
        <w:t>денсаулық</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сақтау</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факультеті</w:t>
      </w:r>
      <w:proofErr w:type="spellEnd"/>
    </w:p>
    <w:p w:rsidR="00A53F51" w:rsidRDefault="00A53F51" w:rsidP="00A53F51">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color w:val="000000"/>
          <w:sz w:val="24"/>
          <w:szCs w:val="24"/>
        </w:rPr>
        <w:t>Жоғарғы</w:t>
      </w:r>
      <w:proofErr w:type="spellEnd"/>
      <w:r>
        <w:rPr>
          <w:rFonts w:ascii="Times New Roman" w:eastAsia="Times New Roman" w:hAnsi="Times New Roman" w:cs="Times New Roman"/>
          <w:b/>
          <w:color w:val="000000"/>
          <w:sz w:val="24"/>
          <w:szCs w:val="24"/>
        </w:rPr>
        <w:t xml:space="preserve"> медицина </w:t>
      </w:r>
      <w:proofErr w:type="spellStart"/>
      <w:r>
        <w:rPr>
          <w:rFonts w:ascii="Times New Roman" w:eastAsia="Times New Roman" w:hAnsi="Times New Roman" w:cs="Times New Roman"/>
          <w:b/>
          <w:color w:val="000000"/>
          <w:sz w:val="24"/>
          <w:szCs w:val="24"/>
        </w:rPr>
        <w:t>мектебі</w:t>
      </w:r>
      <w:proofErr w:type="spellEnd"/>
    </w:p>
    <w:p w:rsidR="00A53F51" w:rsidRDefault="00A53F51" w:rsidP="00A53F51">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color w:val="000000"/>
          <w:sz w:val="24"/>
          <w:szCs w:val="24"/>
        </w:rPr>
        <w:t>Іргелі</w:t>
      </w:r>
      <w:proofErr w:type="spellEnd"/>
      <w:r>
        <w:rPr>
          <w:rFonts w:ascii="Times New Roman" w:eastAsia="Times New Roman" w:hAnsi="Times New Roman" w:cs="Times New Roman"/>
          <w:b/>
          <w:color w:val="000000"/>
          <w:sz w:val="24"/>
          <w:szCs w:val="24"/>
        </w:rPr>
        <w:t xml:space="preserve"> медицина </w:t>
      </w:r>
      <w:proofErr w:type="spellStart"/>
      <w:r>
        <w:rPr>
          <w:rFonts w:ascii="Times New Roman" w:eastAsia="Times New Roman" w:hAnsi="Times New Roman" w:cs="Times New Roman"/>
          <w:b/>
          <w:color w:val="000000"/>
          <w:sz w:val="24"/>
          <w:szCs w:val="24"/>
        </w:rPr>
        <w:t>кафедрасы</w:t>
      </w:r>
      <w:proofErr w:type="spellEnd"/>
    </w:p>
    <w:p w:rsidR="00A53F51" w:rsidRPr="00A53F51" w:rsidRDefault="00A53F51" w:rsidP="00A53F51">
      <w:pPr>
        <w:spacing w:after="0" w:line="240" w:lineRule="auto"/>
        <w:rPr>
          <w:rFonts w:ascii="Times New Roman" w:eastAsia="Times New Roman" w:hAnsi="Times New Roman" w:cs="Times New Roman"/>
          <w:sz w:val="24"/>
          <w:szCs w:val="24"/>
          <w:lang w:val="kk-KZ"/>
        </w:rPr>
      </w:pPr>
    </w:p>
    <w:p w:rsidR="00A53F51" w:rsidRPr="00A53F51" w:rsidRDefault="00A53F51" w:rsidP="00A53F51">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sidR="00CC1EEB" w:rsidRPr="00CC1EEB">
        <w:rPr>
          <w:rFonts w:ascii="Times New Roman" w:hAnsi="Times New Roman" w:cs="Times New Roman"/>
          <w:b/>
          <w:sz w:val="24"/>
          <w:szCs w:val="24"/>
        </w:rPr>
        <w:t>ВІО Ғ5309</w:t>
      </w:r>
      <w:r w:rsidRPr="00A53F51">
        <w:rPr>
          <w:rFonts w:ascii="Times New Roman" w:eastAsia="Times New Roman" w:hAnsi="Times New Roman" w:cs="Times New Roman"/>
          <w:b/>
          <w:color w:val="000000"/>
          <w:sz w:val="24"/>
          <w:szCs w:val="24"/>
          <w:lang w:val="kk-KZ"/>
        </w:rPr>
        <w:t xml:space="preserve"> «</w:t>
      </w:r>
      <w:r w:rsidR="00CC1EEB">
        <w:rPr>
          <w:rFonts w:ascii="Times New Roman" w:eastAsia="Times New Roman" w:hAnsi="Times New Roman" w:cs="Times New Roman"/>
          <w:b/>
          <w:color w:val="000000"/>
          <w:sz w:val="24"/>
          <w:szCs w:val="24"/>
          <w:lang w:val="kk-KZ"/>
        </w:rPr>
        <w:t>Биофармация</w:t>
      </w:r>
      <w:r w:rsidRPr="00A53F51">
        <w:rPr>
          <w:rFonts w:ascii="Times New Roman" w:eastAsia="Times New Roman" w:hAnsi="Times New Roman" w:cs="Times New Roman"/>
          <w:b/>
          <w:color w:val="000000"/>
          <w:sz w:val="24"/>
          <w:szCs w:val="24"/>
          <w:lang w:val="kk-KZ"/>
        </w:rPr>
        <w:t>» </w:t>
      </w:r>
    </w:p>
    <w:p w:rsidR="00A53F51" w:rsidRPr="00A53F51" w:rsidRDefault="00A53F51" w:rsidP="00A53F51">
      <w:pPr>
        <w:spacing w:after="0" w:line="240" w:lineRule="auto"/>
        <w:jc w:val="center"/>
        <w:rPr>
          <w:rFonts w:ascii="Times New Roman" w:eastAsia="Times New Roman" w:hAnsi="Times New Roman" w:cs="Times New Roman"/>
          <w:sz w:val="24"/>
          <w:szCs w:val="24"/>
          <w:lang w:val="kk-KZ"/>
        </w:rPr>
      </w:pPr>
      <w:r w:rsidRPr="00A53F51">
        <w:rPr>
          <w:rFonts w:ascii="Times New Roman" w:eastAsia="Times New Roman" w:hAnsi="Times New Roman" w:cs="Times New Roman"/>
          <w:b/>
          <w:color w:val="000000"/>
          <w:sz w:val="24"/>
          <w:szCs w:val="24"/>
          <w:lang w:val="kk-KZ"/>
        </w:rPr>
        <w:t>пәні бойынша тапсырмалар</w:t>
      </w:r>
    </w:p>
    <w:p w:rsidR="00A53F51" w:rsidRPr="000B5DC3" w:rsidRDefault="00A53F51" w:rsidP="00CC1EEB">
      <w:pPr>
        <w:spacing w:after="0" w:line="240" w:lineRule="auto"/>
        <w:rPr>
          <w:rFonts w:ascii="Times New Roman" w:eastAsia="Times New Roman" w:hAnsi="Times New Roman" w:cs="Times New Roman"/>
          <w:b/>
          <w:color w:val="000000"/>
          <w:sz w:val="24"/>
          <w:szCs w:val="24"/>
          <w:lang w:val="kk-KZ"/>
        </w:rPr>
      </w:pPr>
    </w:p>
    <w:p w:rsidR="000B5DC3" w:rsidRDefault="000B5DC3" w:rsidP="00A53F51">
      <w:pPr>
        <w:spacing w:after="0" w:line="240" w:lineRule="auto"/>
        <w:jc w:val="center"/>
        <w:rPr>
          <w:rFonts w:ascii="Times New Roman" w:eastAsia="Times New Roman" w:hAnsi="Times New Roman" w:cs="Times New Roman"/>
          <w:b/>
          <w:color w:val="000000"/>
          <w:sz w:val="24"/>
          <w:szCs w:val="24"/>
        </w:rPr>
      </w:pPr>
    </w:p>
    <w:p w:rsidR="00A53F51" w:rsidRPr="00C52F18" w:rsidRDefault="00A53F51" w:rsidP="00C52F18">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Семинар 1. </w:t>
      </w:r>
      <w:r w:rsidR="00CC1EEB" w:rsidRPr="00CC1EEB">
        <w:rPr>
          <w:rFonts w:ascii="Times New Roman" w:hAnsi="Times New Roman" w:cs="Times New Roman"/>
          <w:b/>
          <w:color w:val="000000"/>
          <w:sz w:val="24"/>
          <w:szCs w:val="24"/>
          <w:lang w:val="kk-KZ"/>
        </w:rPr>
        <w:t>Биофармацияның дамуы туралы жалпы мәліметтер</w:t>
      </w:r>
    </w:p>
    <w:p w:rsidR="00A53F51" w:rsidRPr="00C52F18" w:rsidRDefault="00A53F51" w:rsidP="00A53F51">
      <w:pPr>
        <w:spacing w:after="0" w:line="24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color w:val="000000"/>
          <w:sz w:val="24"/>
          <w:szCs w:val="24"/>
        </w:rPr>
        <w:t>Максималды</w:t>
      </w:r>
      <w:proofErr w:type="spellEnd"/>
      <w:r>
        <w:rPr>
          <w:rFonts w:ascii="Times New Roman" w:eastAsia="Times New Roman" w:hAnsi="Times New Roman" w:cs="Times New Roman"/>
          <w:i/>
          <w:color w:val="000000"/>
          <w:sz w:val="24"/>
          <w:szCs w:val="24"/>
        </w:rPr>
        <w:t xml:space="preserve"> балл: </w:t>
      </w:r>
      <w:r w:rsidR="00D15CD2">
        <w:rPr>
          <w:rFonts w:ascii="Times New Roman" w:eastAsia="Times New Roman" w:hAnsi="Times New Roman" w:cs="Times New Roman"/>
          <w:i/>
          <w:color w:val="000000"/>
          <w:sz w:val="24"/>
          <w:szCs w:val="24"/>
          <w:lang w:val="kk-KZ"/>
        </w:rPr>
        <w:t>4</w:t>
      </w:r>
    </w:p>
    <w:p w:rsidR="00CC1EEB" w:rsidRPr="00D9619D" w:rsidRDefault="00CC1EEB" w:rsidP="00CC1EE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 </w:t>
      </w:r>
      <w:r w:rsidRPr="00D9619D">
        <w:rPr>
          <w:rFonts w:ascii="Times New Roman" w:hAnsi="Times New Roman" w:cs="Times New Roman"/>
          <w:sz w:val="24"/>
          <w:szCs w:val="24"/>
          <w:lang w:val="kk-KZ"/>
        </w:rPr>
        <w:t xml:space="preserve">Биофармация, тәуелсіз пән ретінде </w:t>
      </w:r>
    </w:p>
    <w:p w:rsidR="00CC1EEB" w:rsidRPr="00D9619D" w:rsidRDefault="00CC1EEB" w:rsidP="00CC1EE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9619D">
        <w:rPr>
          <w:rFonts w:ascii="Times New Roman" w:hAnsi="Times New Roman" w:cs="Times New Roman"/>
          <w:sz w:val="24"/>
          <w:szCs w:val="24"/>
          <w:lang w:val="kk-KZ"/>
        </w:rPr>
        <w:t>2.Ғылыми зерттеулер ретінде биофармацияда қандай бағыттар дамиды?</w:t>
      </w:r>
    </w:p>
    <w:p w:rsidR="00CC1EEB" w:rsidRPr="00D9619D" w:rsidRDefault="00CC1EEB" w:rsidP="00CC1EE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9619D">
        <w:rPr>
          <w:rFonts w:ascii="Times New Roman" w:hAnsi="Times New Roman" w:cs="Times New Roman"/>
          <w:sz w:val="24"/>
          <w:szCs w:val="24"/>
          <w:lang w:val="kk-KZ"/>
        </w:rPr>
        <w:t>3. Биофармацияның даму тарихы</w:t>
      </w:r>
    </w:p>
    <w:p w:rsidR="00C52F18" w:rsidRDefault="00CC1EEB" w:rsidP="00CC1EEB">
      <w:pPr>
        <w:spacing w:after="0" w:line="240" w:lineRule="auto"/>
        <w:ind w:firstLine="709"/>
        <w:jc w:val="both"/>
        <w:rPr>
          <w:rFonts w:ascii="Times New Roman" w:hAnsi="Times New Roman" w:cs="Times New Roman"/>
          <w:sz w:val="24"/>
          <w:szCs w:val="24"/>
          <w:lang w:val="kk-KZ"/>
        </w:rPr>
      </w:pPr>
      <w:r w:rsidRPr="00D9619D">
        <w:rPr>
          <w:rFonts w:ascii="Times New Roman" w:hAnsi="Times New Roman" w:cs="Times New Roman"/>
          <w:sz w:val="24"/>
          <w:szCs w:val="24"/>
          <w:lang w:val="kk-KZ"/>
        </w:rPr>
        <w:t>4.Биофармацияның негізін қалаушылар</w:t>
      </w:r>
    </w:p>
    <w:p w:rsidR="00CC1EEB" w:rsidRPr="00C52F18" w:rsidRDefault="00CC1EEB" w:rsidP="00CC1EEB">
      <w:pPr>
        <w:spacing w:after="0" w:line="240" w:lineRule="auto"/>
        <w:ind w:firstLine="709"/>
        <w:jc w:val="both"/>
        <w:rPr>
          <w:rFonts w:ascii="Times New Roman" w:eastAsia="Times New Roman" w:hAnsi="Times New Roman" w:cs="Times New Roman"/>
          <w:sz w:val="24"/>
          <w:szCs w:val="24"/>
          <w:lang w:val="kk-KZ"/>
        </w:rPr>
      </w:pPr>
    </w:p>
    <w:p w:rsidR="00A53F51" w:rsidRPr="000839B1" w:rsidRDefault="00A53F51" w:rsidP="00A53F51">
      <w:pPr>
        <w:spacing w:after="0" w:line="240" w:lineRule="auto"/>
        <w:ind w:firstLine="709"/>
        <w:jc w:val="both"/>
        <w:rPr>
          <w:rFonts w:ascii="Times New Roman" w:eastAsia="Times New Roman" w:hAnsi="Times New Roman" w:cs="Times New Roman"/>
          <w:sz w:val="24"/>
          <w:szCs w:val="24"/>
          <w:lang w:val="kk-KZ"/>
        </w:rPr>
      </w:pPr>
      <w:r w:rsidRPr="00C52F18">
        <w:rPr>
          <w:rFonts w:ascii="Times New Roman" w:eastAsia="Times New Roman" w:hAnsi="Times New Roman" w:cs="Times New Roman"/>
          <w:b/>
          <w:color w:val="000000"/>
          <w:sz w:val="24"/>
          <w:szCs w:val="24"/>
          <w:lang w:val="kk-KZ"/>
        </w:rPr>
        <w:t xml:space="preserve">Семинар 2. </w:t>
      </w:r>
      <w:r w:rsidR="00CC1EEB" w:rsidRPr="00CC1EEB">
        <w:rPr>
          <w:rFonts w:ascii="Times New Roman" w:hAnsi="Times New Roman" w:cs="Times New Roman"/>
          <w:b/>
          <w:sz w:val="24"/>
          <w:szCs w:val="24"/>
          <w:lang w:val="kk-KZ"/>
        </w:rPr>
        <w:t>Фармацевтикалық факторлар және олардың мазмұны.</w:t>
      </w:r>
    </w:p>
    <w:p w:rsidR="00A53F51" w:rsidRPr="000839B1" w:rsidRDefault="00A53F51" w:rsidP="00A53F51">
      <w:pPr>
        <w:spacing w:after="0" w:line="240" w:lineRule="auto"/>
        <w:ind w:firstLine="709"/>
        <w:jc w:val="both"/>
        <w:rPr>
          <w:rFonts w:ascii="Times New Roman" w:eastAsia="Times New Roman" w:hAnsi="Times New Roman" w:cs="Times New Roman"/>
          <w:sz w:val="24"/>
          <w:szCs w:val="24"/>
          <w:lang w:val="kk-KZ"/>
        </w:rPr>
      </w:pPr>
      <w:r w:rsidRPr="000839B1">
        <w:rPr>
          <w:rFonts w:ascii="Times New Roman" w:eastAsia="Times New Roman" w:hAnsi="Times New Roman" w:cs="Times New Roman"/>
          <w:i/>
          <w:color w:val="000000"/>
          <w:sz w:val="24"/>
          <w:szCs w:val="24"/>
          <w:lang w:val="kk-KZ"/>
        </w:rPr>
        <w:t xml:space="preserve">Максималды балл: </w:t>
      </w:r>
      <w:r w:rsidR="00D15CD2">
        <w:rPr>
          <w:rFonts w:ascii="Times New Roman" w:eastAsia="Times New Roman" w:hAnsi="Times New Roman" w:cs="Times New Roman"/>
          <w:i/>
          <w:color w:val="000000"/>
          <w:sz w:val="24"/>
          <w:szCs w:val="24"/>
          <w:lang w:val="kk-KZ"/>
        </w:rPr>
        <w:t>4</w:t>
      </w:r>
    </w:p>
    <w:p w:rsidR="00DD5BDC" w:rsidRPr="00D9619D" w:rsidRDefault="00DD5BDC" w:rsidP="00DD5BDC">
      <w:pPr>
        <w:shd w:val="clear" w:color="auto" w:fill="FFFFFF"/>
        <w:spacing w:after="0" w:line="384" w:lineRule="exact"/>
        <w:ind w:firstLine="709"/>
        <w:jc w:val="both"/>
        <w:rPr>
          <w:rFonts w:ascii="Times New Roman" w:hAnsi="Times New Roman" w:cs="Times New Roman"/>
          <w:bCs/>
          <w:sz w:val="24"/>
          <w:szCs w:val="24"/>
          <w:lang w:val="kk-KZ"/>
        </w:rPr>
      </w:pPr>
      <w:r>
        <w:rPr>
          <w:rFonts w:ascii="Times New Roman" w:eastAsia="Times New Roman" w:hAnsi="Times New Roman" w:cs="Times New Roman"/>
          <w:bCs/>
          <w:sz w:val="24"/>
          <w:szCs w:val="24"/>
          <w:lang w:val="kk-KZ"/>
        </w:rPr>
        <w:t>1.Дәрілік заттардың физикалық күйі</w:t>
      </w:r>
    </w:p>
    <w:p w:rsidR="00DD5BDC" w:rsidRPr="00D9619D" w:rsidRDefault="00DD5BDC" w:rsidP="00DD5BDC">
      <w:pPr>
        <w:shd w:val="clear" w:color="auto" w:fill="FFFFFF"/>
        <w:spacing w:after="0" w:line="384" w:lineRule="exact"/>
        <w:ind w:firstLine="709"/>
        <w:jc w:val="both"/>
        <w:rPr>
          <w:rFonts w:ascii="Times New Roman" w:hAnsi="Times New Roman" w:cs="Times New Roman"/>
          <w:bCs/>
          <w:sz w:val="24"/>
          <w:szCs w:val="24"/>
          <w:lang w:val="kk-KZ"/>
        </w:rPr>
      </w:pPr>
      <w:r w:rsidRPr="00D9619D">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Қарапайым х</w:t>
      </w:r>
      <w:r w:rsidRPr="00D9619D">
        <w:rPr>
          <w:rFonts w:ascii="Times New Roman" w:eastAsia="Times New Roman" w:hAnsi="Times New Roman" w:cs="Times New Roman"/>
          <w:sz w:val="24"/>
          <w:szCs w:val="24"/>
          <w:lang w:val="kk-KZ"/>
        </w:rPr>
        <w:t>имиялық модификация</w:t>
      </w:r>
    </w:p>
    <w:p w:rsidR="00DD5BDC" w:rsidRPr="00D9619D" w:rsidRDefault="00DD5BDC" w:rsidP="00DD5BDC">
      <w:pPr>
        <w:shd w:val="clear" w:color="auto" w:fill="FFFFFF"/>
        <w:spacing w:after="0"/>
        <w:ind w:firstLine="709"/>
        <w:jc w:val="both"/>
        <w:rPr>
          <w:rFonts w:ascii="Times New Roman" w:hAnsi="Times New Roman" w:cs="Times New Roman"/>
          <w:sz w:val="24"/>
          <w:szCs w:val="24"/>
          <w:lang w:val="kk-KZ"/>
        </w:rPr>
      </w:pPr>
      <w:r>
        <w:rPr>
          <w:rFonts w:ascii="Times New Roman" w:eastAsia="Times New Roman" w:hAnsi="Times New Roman" w:cs="Times New Roman"/>
          <w:bCs/>
          <w:sz w:val="24"/>
          <w:szCs w:val="24"/>
        </w:rPr>
        <w:t>3.</w:t>
      </w:r>
      <w:r>
        <w:rPr>
          <w:rFonts w:ascii="Times New Roman" w:eastAsia="Times New Roman" w:hAnsi="Times New Roman" w:cs="Times New Roman"/>
          <w:bCs/>
          <w:sz w:val="24"/>
          <w:szCs w:val="24"/>
          <w:lang w:val="kk-KZ"/>
        </w:rPr>
        <w:t>Көмекші заттар</w:t>
      </w:r>
    </w:p>
    <w:p w:rsidR="00DD5BDC" w:rsidRPr="00D9619D" w:rsidRDefault="00DD5BDC" w:rsidP="00DD5BDC">
      <w:pPr>
        <w:shd w:val="clear" w:color="auto" w:fill="FFFFFF"/>
        <w:spacing w:after="0"/>
        <w:ind w:firstLine="709"/>
        <w:jc w:val="both"/>
        <w:rPr>
          <w:rFonts w:ascii="Times New Roman" w:hAnsi="Times New Roman" w:cs="Times New Roman"/>
          <w:sz w:val="24"/>
          <w:szCs w:val="24"/>
          <w:lang w:val="kk-KZ"/>
        </w:rPr>
      </w:pPr>
      <w:r>
        <w:rPr>
          <w:rFonts w:ascii="Times New Roman" w:eastAsia="Times New Roman" w:hAnsi="Times New Roman" w:cs="Times New Roman"/>
          <w:bCs/>
          <w:sz w:val="24"/>
          <w:szCs w:val="24"/>
        </w:rPr>
        <w:t>4.</w:t>
      </w:r>
      <w:r w:rsidRPr="00F075F6">
        <w:rPr>
          <w:rFonts w:ascii="Times New Roman" w:eastAsia="Times New Roman" w:hAnsi="Times New Roman" w:cs="Times New Roman"/>
          <w:bCs/>
          <w:sz w:val="24"/>
          <w:szCs w:val="24"/>
        </w:rPr>
        <w:t>Вид лекарственной формы и пути ее введения в организм</w:t>
      </w:r>
      <w:r>
        <w:rPr>
          <w:rFonts w:ascii="Times New Roman" w:eastAsia="Times New Roman" w:hAnsi="Times New Roman" w:cs="Times New Roman"/>
          <w:bCs/>
          <w:sz w:val="24"/>
          <w:szCs w:val="24"/>
          <w:lang w:val="kk-KZ"/>
        </w:rPr>
        <w:t xml:space="preserve"> Дәрілік </w:t>
      </w:r>
      <w:proofErr w:type="gramStart"/>
      <w:r>
        <w:rPr>
          <w:rFonts w:ascii="Times New Roman" w:eastAsia="Times New Roman" w:hAnsi="Times New Roman" w:cs="Times New Roman"/>
          <w:bCs/>
          <w:sz w:val="24"/>
          <w:szCs w:val="24"/>
          <w:lang w:val="kk-KZ"/>
        </w:rPr>
        <w:t>қалыптардың  түрі</w:t>
      </w:r>
      <w:proofErr w:type="gramEnd"/>
      <w:r>
        <w:rPr>
          <w:rFonts w:ascii="Times New Roman" w:eastAsia="Times New Roman" w:hAnsi="Times New Roman" w:cs="Times New Roman"/>
          <w:bCs/>
          <w:sz w:val="24"/>
          <w:szCs w:val="24"/>
          <w:lang w:val="kk-KZ"/>
        </w:rPr>
        <w:t xml:space="preserve"> және ағзаға енгізу жолдары</w:t>
      </w:r>
    </w:p>
    <w:p w:rsidR="00CC1EEB" w:rsidRDefault="00DD5BDC" w:rsidP="00DD5BDC">
      <w:pPr>
        <w:spacing w:after="0"/>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5</w:t>
      </w:r>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Технологиялық</w:t>
      </w:r>
      <w:proofErr w:type="spellEnd"/>
      <w:r w:rsidRPr="00F075F6">
        <w:rPr>
          <w:rFonts w:ascii="Times New Roman" w:eastAsia="Times New Roman" w:hAnsi="Times New Roman" w:cs="Times New Roman"/>
          <w:bCs/>
          <w:sz w:val="24"/>
          <w:szCs w:val="24"/>
        </w:rPr>
        <w:t xml:space="preserve"> процесс</w:t>
      </w:r>
    </w:p>
    <w:p w:rsidR="00DD5BDC" w:rsidRPr="00CC1EEB" w:rsidRDefault="00DD5BDC" w:rsidP="00DD5BDC">
      <w:pPr>
        <w:spacing w:after="0"/>
        <w:ind w:firstLine="709"/>
        <w:jc w:val="both"/>
        <w:rPr>
          <w:rFonts w:ascii="Times New Roman" w:hAnsi="Times New Roman" w:cs="Times New Roman"/>
          <w:sz w:val="24"/>
          <w:szCs w:val="24"/>
          <w:lang w:val="kk-KZ"/>
        </w:rPr>
      </w:pPr>
    </w:p>
    <w:p w:rsidR="00401E79" w:rsidRDefault="00A53F51" w:rsidP="00401E79">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4"/>
          <w:szCs w:val="24"/>
        </w:rPr>
      </w:pPr>
      <w:r w:rsidRPr="00CC1EEB">
        <w:rPr>
          <w:rFonts w:ascii="Times New Roman" w:eastAsia="Times New Roman" w:hAnsi="Times New Roman" w:cs="Times New Roman"/>
          <w:b/>
          <w:color w:val="000000"/>
          <w:sz w:val="24"/>
          <w:szCs w:val="24"/>
          <w:lang w:val="kk-KZ"/>
        </w:rPr>
        <w:t xml:space="preserve">Семинар 3. </w:t>
      </w:r>
      <w:r w:rsidR="00CC1EEB" w:rsidRPr="00CC1EEB">
        <w:rPr>
          <w:rFonts w:ascii="Times New Roman" w:hAnsi="Times New Roman" w:cs="Times New Roman"/>
          <w:b/>
          <w:sz w:val="24"/>
          <w:szCs w:val="24"/>
          <w:lang w:val="kk-KZ"/>
        </w:rPr>
        <w:t>Биожетімділікке әсер ететін факторлар</w:t>
      </w:r>
    </w:p>
    <w:p w:rsidR="00A53F51" w:rsidRPr="00401E79" w:rsidRDefault="00A53F51" w:rsidP="00A53F51">
      <w:pPr>
        <w:spacing w:after="0" w:line="240" w:lineRule="auto"/>
        <w:ind w:firstLine="709"/>
        <w:jc w:val="both"/>
        <w:rPr>
          <w:rFonts w:ascii="Times New Roman" w:eastAsia="Times New Roman" w:hAnsi="Times New Roman" w:cs="Times New Roman"/>
          <w:bCs/>
          <w:i/>
          <w:iCs/>
          <w:color w:val="000000"/>
          <w:sz w:val="24"/>
          <w:szCs w:val="24"/>
        </w:rPr>
      </w:pPr>
      <w:proofErr w:type="spellStart"/>
      <w:r w:rsidRPr="00401E79">
        <w:rPr>
          <w:rFonts w:ascii="Times New Roman" w:eastAsia="Times New Roman" w:hAnsi="Times New Roman" w:cs="Times New Roman"/>
          <w:bCs/>
          <w:i/>
          <w:iCs/>
          <w:color w:val="000000"/>
          <w:sz w:val="24"/>
          <w:szCs w:val="24"/>
        </w:rPr>
        <w:t>Максималды</w:t>
      </w:r>
      <w:proofErr w:type="spellEnd"/>
      <w:r w:rsidRPr="00401E79">
        <w:rPr>
          <w:rFonts w:ascii="Times New Roman" w:eastAsia="Times New Roman" w:hAnsi="Times New Roman" w:cs="Times New Roman"/>
          <w:bCs/>
          <w:i/>
          <w:iCs/>
          <w:color w:val="000000"/>
          <w:sz w:val="24"/>
          <w:szCs w:val="24"/>
        </w:rPr>
        <w:t xml:space="preserve"> балл: </w:t>
      </w:r>
      <w:r w:rsidR="00D15CD2">
        <w:rPr>
          <w:rFonts w:ascii="Times New Roman" w:eastAsia="Times New Roman" w:hAnsi="Times New Roman" w:cs="Times New Roman"/>
          <w:bCs/>
          <w:i/>
          <w:iCs/>
          <w:color w:val="000000"/>
          <w:sz w:val="24"/>
          <w:szCs w:val="24"/>
        </w:rPr>
        <w:t>4</w:t>
      </w:r>
    </w:p>
    <w:p w:rsidR="00401E79" w:rsidRPr="00401E79" w:rsidRDefault="00401E79" w:rsidP="00401E79">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401E79">
        <w:rPr>
          <w:rFonts w:ascii="Times New Roman" w:eastAsia="Times New Roman" w:hAnsi="Times New Roman" w:cs="Times New Roman"/>
          <w:color w:val="000000"/>
          <w:sz w:val="24"/>
          <w:szCs w:val="24"/>
        </w:rPr>
        <w:t>1. "</w:t>
      </w:r>
      <w:proofErr w:type="spellStart"/>
      <w:r w:rsidRPr="00401E79">
        <w:rPr>
          <w:rFonts w:ascii="Times New Roman" w:eastAsia="Times New Roman" w:hAnsi="Times New Roman" w:cs="Times New Roman"/>
          <w:color w:val="000000"/>
          <w:sz w:val="24"/>
          <w:szCs w:val="24"/>
        </w:rPr>
        <w:t>Әлемдегі</w:t>
      </w:r>
      <w:proofErr w:type="spellEnd"/>
      <w:r w:rsidRPr="00401E79">
        <w:rPr>
          <w:rFonts w:ascii="Times New Roman" w:eastAsia="Times New Roman" w:hAnsi="Times New Roman" w:cs="Times New Roman"/>
          <w:color w:val="000000"/>
          <w:sz w:val="24"/>
          <w:szCs w:val="24"/>
        </w:rPr>
        <w:t xml:space="preserve"> </w:t>
      </w:r>
      <w:proofErr w:type="spellStart"/>
      <w:r w:rsidRPr="00401E79">
        <w:rPr>
          <w:rFonts w:ascii="Times New Roman" w:eastAsia="Times New Roman" w:hAnsi="Times New Roman" w:cs="Times New Roman"/>
          <w:color w:val="000000"/>
          <w:sz w:val="24"/>
          <w:szCs w:val="24"/>
        </w:rPr>
        <w:t>алғашқы</w:t>
      </w:r>
      <w:proofErr w:type="spellEnd"/>
      <w:r w:rsidRPr="00401E79">
        <w:rPr>
          <w:rFonts w:ascii="Times New Roman" w:eastAsia="Times New Roman" w:hAnsi="Times New Roman" w:cs="Times New Roman"/>
          <w:color w:val="000000"/>
          <w:sz w:val="24"/>
          <w:szCs w:val="24"/>
        </w:rPr>
        <w:t xml:space="preserve"> </w:t>
      </w:r>
      <w:proofErr w:type="spellStart"/>
      <w:r w:rsidRPr="00401E79">
        <w:rPr>
          <w:rFonts w:ascii="Times New Roman" w:eastAsia="Times New Roman" w:hAnsi="Times New Roman" w:cs="Times New Roman"/>
          <w:color w:val="000000"/>
          <w:sz w:val="24"/>
          <w:szCs w:val="24"/>
        </w:rPr>
        <w:t>зерттеулер</w:t>
      </w:r>
      <w:proofErr w:type="spellEnd"/>
      <w:r w:rsidRPr="00401E79">
        <w:rPr>
          <w:rFonts w:ascii="Times New Roman" w:eastAsia="Times New Roman" w:hAnsi="Times New Roman" w:cs="Times New Roman"/>
          <w:color w:val="000000"/>
          <w:sz w:val="24"/>
          <w:szCs w:val="24"/>
        </w:rPr>
        <w:t xml:space="preserve"> мен </w:t>
      </w:r>
      <w:proofErr w:type="spellStart"/>
      <w:r w:rsidRPr="00401E79">
        <w:rPr>
          <w:rFonts w:ascii="Times New Roman" w:eastAsia="Times New Roman" w:hAnsi="Times New Roman" w:cs="Times New Roman"/>
          <w:color w:val="000000"/>
          <w:sz w:val="24"/>
          <w:szCs w:val="24"/>
        </w:rPr>
        <w:t>таблеткалар</w:t>
      </w:r>
      <w:proofErr w:type="spellEnd"/>
      <w:r w:rsidRPr="00401E79">
        <w:rPr>
          <w:rFonts w:ascii="Times New Roman" w:eastAsia="Times New Roman" w:hAnsi="Times New Roman" w:cs="Times New Roman"/>
          <w:color w:val="000000"/>
          <w:sz w:val="24"/>
          <w:szCs w:val="24"/>
        </w:rPr>
        <w:t xml:space="preserve">" </w:t>
      </w:r>
      <w:proofErr w:type="spellStart"/>
      <w:r w:rsidRPr="00401E79">
        <w:rPr>
          <w:rFonts w:ascii="Times New Roman" w:eastAsia="Times New Roman" w:hAnsi="Times New Roman" w:cs="Times New Roman"/>
          <w:color w:val="000000"/>
          <w:sz w:val="24"/>
          <w:szCs w:val="24"/>
        </w:rPr>
        <w:t>кестесін</w:t>
      </w:r>
      <w:proofErr w:type="spellEnd"/>
      <w:r w:rsidRPr="00401E79">
        <w:rPr>
          <w:rFonts w:ascii="Times New Roman" w:eastAsia="Times New Roman" w:hAnsi="Times New Roman" w:cs="Times New Roman"/>
          <w:color w:val="000000"/>
          <w:sz w:val="24"/>
          <w:szCs w:val="24"/>
        </w:rPr>
        <w:t xml:space="preserve"> </w:t>
      </w:r>
      <w:proofErr w:type="spellStart"/>
      <w:r w:rsidRPr="00401E79">
        <w:rPr>
          <w:rFonts w:ascii="Times New Roman" w:eastAsia="Times New Roman" w:hAnsi="Times New Roman" w:cs="Times New Roman"/>
          <w:color w:val="000000"/>
          <w:sz w:val="24"/>
          <w:szCs w:val="24"/>
        </w:rPr>
        <w:t>жасаңыз</w:t>
      </w:r>
      <w:proofErr w:type="spellEnd"/>
    </w:p>
    <w:p w:rsidR="00401E79" w:rsidRPr="00401E79" w:rsidRDefault="00401E79" w:rsidP="00401E79">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401E79">
        <w:rPr>
          <w:rFonts w:ascii="Times New Roman" w:eastAsia="Times New Roman" w:hAnsi="Times New Roman" w:cs="Times New Roman"/>
          <w:color w:val="000000"/>
          <w:sz w:val="24"/>
          <w:szCs w:val="24"/>
        </w:rPr>
        <w:t xml:space="preserve">2. XVIII </w:t>
      </w:r>
      <w:proofErr w:type="spellStart"/>
      <w:r w:rsidRPr="00401E79">
        <w:rPr>
          <w:rFonts w:ascii="Times New Roman" w:eastAsia="Times New Roman" w:hAnsi="Times New Roman" w:cs="Times New Roman"/>
          <w:color w:val="000000"/>
          <w:sz w:val="24"/>
          <w:szCs w:val="24"/>
        </w:rPr>
        <w:t>ғасырлардағы</w:t>
      </w:r>
      <w:proofErr w:type="spellEnd"/>
      <w:r w:rsidRPr="00401E79">
        <w:rPr>
          <w:rFonts w:ascii="Times New Roman" w:eastAsia="Times New Roman" w:hAnsi="Times New Roman" w:cs="Times New Roman"/>
          <w:color w:val="000000"/>
          <w:sz w:val="24"/>
          <w:szCs w:val="24"/>
        </w:rPr>
        <w:t xml:space="preserve"> Фармацевтика </w:t>
      </w:r>
      <w:proofErr w:type="spellStart"/>
      <w:r w:rsidRPr="00401E79">
        <w:rPr>
          <w:rFonts w:ascii="Times New Roman" w:eastAsia="Times New Roman" w:hAnsi="Times New Roman" w:cs="Times New Roman"/>
          <w:color w:val="000000"/>
          <w:sz w:val="24"/>
          <w:szCs w:val="24"/>
        </w:rPr>
        <w:t>өнеркәсібінің</w:t>
      </w:r>
      <w:proofErr w:type="spellEnd"/>
      <w:r w:rsidRPr="00401E79">
        <w:rPr>
          <w:rFonts w:ascii="Times New Roman" w:eastAsia="Times New Roman" w:hAnsi="Times New Roman" w:cs="Times New Roman"/>
          <w:color w:val="000000"/>
          <w:sz w:val="24"/>
          <w:szCs w:val="24"/>
        </w:rPr>
        <w:t xml:space="preserve"> </w:t>
      </w:r>
      <w:proofErr w:type="spellStart"/>
      <w:r w:rsidRPr="00401E79">
        <w:rPr>
          <w:rFonts w:ascii="Times New Roman" w:eastAsia="Times New Roman" w:hAnsi="Times New Roman" w:cs="Times New Roman"/>
          <w:color w:val="000000"/>
          <w:sz w:val="24"/>
          <w:szCs w:val="24"/>
        </w:rPr>
        <w:t>дамуы</w:t>
      </w:r>
      <w:proofErr w:type="spellEnd"/>
      <w:r w:rsidRPr="00401E79">
        <w:rPr>
          <w:rFonts w:ascii="Times New Roman" w:eastAsia="Times New Roman" w:hAnsi="Times New Roman" w:cs="Times New Roman"/>
          <w:color w:val="000000"/>
          <w:sz w:val="24"/>
          <w:szCs w:val="24"/>
        </w:rPr>
        <w:t>.</w:t>
      </w:r>
    </w:p>
    <w:p w:rsidR="00401E79" w:rsidRPr="00401E79" w:rsidRDefault="00401E79" w:rsidP="00401E79">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401E79">
        <w:rPr>
          <w:rFonts w:ascii="Times New Roman" w:eastAsia="Times New Roman" w:hAnsi="Times New Roman" w:cs="Times New Roman"/>
          <w:color w:val="000000"/>
          <w:sz w:val="24"/>
          <w:szCs w:val="24"/>
        </w:rPr>
        <w:t xml:space="preserve">3. </w:t>
      </w:r>
      <w:proofErr w:type="spellStart"/>
      <w:r w:rsidRPr="00401E79">
        <w:rPr>
          <w:rFonts w:ascii="Times New Roman" w:eastAsia="Times New Roman" w:hAnsi="Times New Roman" w:cs="Times New Roman"/>
          <w:color w:val="000000"/>
          <w:sz w:val="24"/>
          <w:szCs w:val="24"/>
        </w:rPr>
        <w:t>Әлемде</w:t>
      </w:r>
      <w:proofErr w:type="spellEnd"/>
      <w:r w:rsidRPr="00401E79">
        <w:rPr>
          <w:rFonts w:ascii="Times New Roman" w:eastAsia="Times New Roman" w:hAnsi="Times New Roman" w:cs="Times New Roman"/>
          <w:color w:val="000000"/>
          <w:sz w:val="24"/>
          <w:szCs w:val="24"/>
        </w:rPr>
        <w:t xml:space="preserve"> </w:t>
      </w:r>
      <w:proofErr w:type="spellStart"/>
      <w:r w:rsidRPr="00401E79">
        <w:rPr>
          <w:rFonts w:ascii="Times New Roman" w:eastAsia="Times New Roman" w:hAnsi="Times New Roman" w:cs="Times New Roman"/>
          <w:color w:val="000000"/>
          <w:sz w:val="24"/>
          <w:szCs w:val="24"/>
        </w:rPr>
        <w:t>ғылыми</w:t>
      </w:r>
      <w:proofErr w:type="spellEnd"/>
      <w:r w:rsidRPr="00401E79">
        <w:rPr>
          <w:rFonts w:ascii="Times New Roman" w:eastAsia="Times New Roman" w:hAnsi="Times New Roman" w:cs="Times New Roman"/>
          <w:color w:val="000000"/>
          <w:sz w:val="24"/>
          <w:szCs w:val="24"/>
        </w:rPr>
        <w:t xml:space="preserve"> </w:t>
      </w:r>
      <w:proofErr w:type="spellStart"/>
      <w:r w:rsidRPr="00401E79">
        <w:rPr>
          <w:rFonts w:ascii="Times New Roman" w:eastAsia="Times New Roman" w:hAnsi="Times New Roman" w:cs="Times New Roman"/>
          <w:color w:val="000000"/>
          <w:sz w:val="24"/>
          <w:szCs w:val="24"/>
        </w:rPr>
        <w:t>Фармацияның</w:t>
      </w:r>
      <w:proofErr w:type="spellEnd"/>
      <w:r w:rsidRPr="00401E79">
        <w:rPr>
          <w:rFonts w:ascii="Times New Roman" w:eastAsia="Times New Roman" w:hAnsi="Times New Roman" w:cs="Times New Roman"/>
          <w:color w:val="000000"/>
          <w:sz w:val="24"/>
          <w:szCs w:val="24"/>
        </w:rPr>
        <w:t xml:space="preserve"> </w:t>
      </w:r>
      <w:proofErr w:type="spellStart"/>
      <w:r w:rsidRPr="00401E79">
        <w:rPr>
          <w:rFonts w:ascii="Times New Roman" w:eastAsia="Times New Roman" w:hAnsi="Times New Roman" w:cs="Times New Roman"/>
          <w:color w:val="000000"/>
          <w:sz w:val="24"/>
          <w:szCs w:val="24"/>
        </w:rPr>
        <w:t>қалыптасуы</w:t>
      </w:r>
      <w:proofErr w:type="spellEnd"/>
    </w:p>
    <w:p w:rsidR="00401E79" w:rsidRDefault="00401E79" w:rsidP="00401E79">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4"/>
          <w:szCs w:val="24"/>
        </w:rPr>
      </w:pPr>
      <w:r w:rsidRPr="00401E79">
        <w:rPr>
          <w:rFonts w:ascii="Times New Roman" w:eastAsia="Times New Roman" w:hAnsi="Times New Roman" w:cs="Times New Roman"/>
          <w:color w:val="000000"/>
          <w:sz w:val="24"/>
          <w:szCs w:val="24"/>
        </w:rPr>
        <w:t xml:space="preserve">4. </w:t>
      </w:r>
      <w:proofErr w:type="spellStart"/>
      <w:r w:rsidRPr="00401E79">
        <w:rPr>
          <w:rFonts w:ascii="Times New Roman" w:eastAsia="Times New Roman" w:hAnsi="Times New Roman" w:cs="Times New Roman"/>
          <w:color w:val="000000"/>
          <w:sz w:val="24"/>
          <w:szCs w:val="24"/>
        </w:rPr>
        <w:t>Әлемдік</w:t>
      </w:r>
      <w:proofErr w:type="spellEnd"/>
      <w:r w:rsidRPr="00401E79">
        <w:rPr>
          <w:rFonts w:ascii="Times New Roman" w:eastAsia="Times New Roman" w:hAnsi="Times New Roman" w:cs="Times New Roman"/>
          <w:color w:val="000000"/>
          <w:sz w:val="24"/>
          <w:szCs w:val="24"/>
        </w:rPr>
        <w:t xml:space="preserve"> </w:t>
      </w:r>
      <w:proofErr w:type="spellStart"/>
      <w:r w:rsidRPr="00401E79">
        <w:rPr>
          <w:rFonts w:ascii="Times New Roman" w:eastAsia="Times New Roman" w:hAnsi="Times New Roman" w:cs="Times New Roman"/>
          <w:color w:val="000000"/>
          <w:sz w:val="24"/>
          <w:szCs w:val="24"/>
        </w:rPr>
        <w:t>Фармацияның</w:t>
      </w:r>
      <w:proofErr w:type="spellEnd"/>
      <w:r w:rsidRPr="00401E79">
        <w:rPr>
          <w:rFonts w:ascii="Times New Roman" w:eastAsia="Times New Roman" w:hAnsi="Times New Roman" w:cs="Times New Roman"/>
          <w:color w:val="000000"/>
          <w:sz w:val="24"/>
          <w:szCs w:val="24"/>
        </w:rPr>
        <w:t xml:space="preserve"> </w:t>
      </w:r>
      <w:proofErr w:type="spellStart"/>
      <w:r w:rsidRPr="00401E79">
        <w:rPr>
          <w:rFonts w:ascii="Times New Roman" w:eastAsia="Times New Roman" w:hAnsi="Times New Roman" w:cs="Times New Roman"/>
          <w:color w:val="000000"/>
          <w:sz w:val="24"/>
          <w:szCs w:val="24"/>
        </w:rPr>
        <w:t>көрнекті</w:t>
      </w:r>
      <w:proofErr w:type="spellEnd"/>
      <w:r w:rsidRPr="00401E79">
        <w:rPr>
          <w:rFonts w:ascii="Times New Roman" w:eastAsia="Times New Roman" w:hAnsi="Times New Roman" w:cs="Times New Roman"/>
          <w:color w:val="000000"/>
          <w:sz w:val="24"/>
          <w:szCs w:val="24"/>
        </w:rPr>
        <w:t xml:space="preserve"> </w:t>
      </w:r>
      <w:proofErr w:type="spellStart"/>
      <w:r w:rsidRPr="00401E79">
        <w:rPr>
          <w:rFonts w:ascii="Times New Roman" w:eastAsia="Times New Roman" w:hAnsi="Times New Roman" w:cs="Times New Roman"/>
          <w:color w:val="000000"/>
          <w:sz w:val="24"/>
          <w:szCs w:val="24"/>
        </w:rPr>
        <w:t>қайраткерлері</w:t>
      </w:r>
      <w:proofErr w:type="spellEnd"/>
      <w:r w:rsidRPr="00401E79">
        <w:rPr>
          <w:rFonts w:ascii="Times New Roman" w:eastAsia="Times New Roman" w:hAnsi="Times New Roman" w:cs="Times New Roman"/>
          <w:b/>
          <w:color w:val="000000"/>
          <w:sz w:val="24"/>
          <w:szCs w:val="24"/>
        </w:rPr>
        <w:t xml:space="preserve"> </w:t>
      </w:r>
    </w:p>
    <w:p w:rsidR="00401E79" w:rsidRDefault="00401E79" w:rsidP="00401E79">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4"/>
          <w:szCs w:val="24"/>
        </w:rPr>
      </w:pPr>
    </w:p>
    <w:p w:rsidR="00DD5BDC" w:rsidRPr="00DD5BDC" w:rsidRDefault="00A53F51" w:rsidP="00DD5BDC">
      <w:pPr>
        <w:pBdr>
          <w:top w:val="nil"/>
          <w:left w:val="nil"/>
          <w:bottom w:val="nil"/>
          <w:right w:val="nil"/>
          <w:between w:val="nil"/>
        </w:pBdr>
        <w:spacing w:after="0" w:line="240" w:lineRule="auto"/>
        <w:ind w:firstLine="709"/>
        <w:jc w:val="both"/>
        <w:rPr>
          <w:rFonts w:ascii="Times New Roman" w:hAnsi="Times New Roman" w:cs="Times New Roman"/>
          <w:b/>
          <w:sz w:val="24"/>
          <w:szCs w:val="24"/>
          <w:lang w:val="kk-KZ"/>
        </w:rPr>
      </w:pPr>
      <w:r>
        <w:rPr>
          <w:rFonts w:ascii="Times New Roman" w:eastAsia="Times New Roman" w:hAnsi="Times New Roman" w:cs="Times New Roman"/>
          <w:b/>
          <w:color w:val="000000"/>
          <w:sz w:val="24"/>
          <w:szCs w:val="24"/>
        </w:rPr>
        <w:t xml:space="preserve">Семинар 4. </w:t>
      </w:r>
      <w:r w:rsidR="00DD5BDC" w:rsidRPr="00DD5BDC">
        <w:rPr>
          <w:rFonts w:ascii="Times New Roman" w:hAnsi="Times New Roman" w:cs="Times New Roman"/>
          <w:b/>
          <w:sz w:val="24"/>
          <w:szCs w:val="24"/>
          <w:lang w:val="kk-KZ"/>
        </w:rPr>
        <w:t xml:space="preserve">Фармацевтикалық, фармакодинамикалық және фармакокинетикалық әсерлесу </w:t>
      </w:r>
    </w:p>
    <w:p w:rsidR="00DD5BDC" w:rsidRDefault="00A53F51" w:rsidP="00DD5BDC">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color w:val="000000"/>
          <w:sz w:val="24"/>
          <w:szCs w:val="24"/>
        </w:rPr>
        <w:t>Максималды</w:t>
      </w:r>
      <w:proofErr w:type="spellEnd"/>
      <w:r>
        <w:rPr>
          <w:rFonts w:ascii="Times New Roman" w:eastAsia="Times New Roman" w:hAnsi="Times New Roman" w:cs="Times New Roman"/>
          <w:i/>
          <w:color w:val="000000"/>
          <w:sz w:val="24"/>
          <w:szCs w:val="24"/>
        </w:rPr>
        <w:t xml:space="preserve"> балл: </w:t>
      </w:r>
      <w:r w:rsidR="00D15CD2">
        <w:rPr>
          <w:rFonts w:ascii="Times New Roman" w:eastAsia="Times New Roman" w:hAnsi="Times New Roman" w:cs="Times New Roman"/>
          <w:i/>
          <w:color w:val="000000"/>
          <w:sz w:val="24"/>
          <w:szCs w:val="24"/>
        </w:rPr>
        <w:t>4</w:t>
      </w:r>
    </w:p>
    <w:p w:rsidR="00DD5BDC" w:rsidRPr="00DD5BDC" w:rsidRDefault="00DD5BDC" w:rsidP="00DD5BDC">
      <w:pPr>
        <w:pStyle w:val="a3"/>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DD5BDC">
        <w:rPr>
          <w:rFonts w:ascii="Times New Roman" w:hAnsi="Times New Roman" w:cs="Times New Roman"/>
          <w:sz w:val="24"/>
          <w:szCs w:val="24"/>
        </w:rPr>
        <w:t>Аралас</w:t>
      </w:r>
      <w:proofErr w:type="spellEnd"/>
      <w:r w:rsidRPr="00DD5BDC">
        <w:rPr>
          <w:rFonts w:ascii="Times New Roman" w:hAnsi="Times New Roman" w:cs="Times New Roman"/>
          <w:sz w:val="24"/>
          <w:szCs w:val="24"/>
        </w:rPr>
        <w:t xml:space="preserve"> </w:t>
      </w:r>
      <w:proofErr w:type="spellStart"/>
      <w:r w:rsidRPr="00DD5BDC">
        <w:rPr>
          <w:rFonts w:ascii="Times New Roman" w:hAnsi="Times New Roman" w:cs="Times New Roman"/>
          <w:sz w:val="24"/>
          <w:szCs w:val="24"/>
        </w:rPr>
        <w:t>дәрілік</w:t>
      </w:r>
      <w:proofErr w:type="spellEnd"/>
      <w:r w:rsidRPr="00DD5BDC">
        <w:rPr>
          <w:rFonts w:ascii="Times New Roman" w:hAnsi="Times New Roman" w:cs="Times New Roman"/>
          <w:sz w:val="24"/>
          <w:szCs w:val="24"/>
        </w:rPr>
        <w:t xml:space="preserve"> </w:t>
      </w:r>
      <w:proofErr w:type="spellStart"/>
      <w:r w:rsidRPr="00DD5BDC">
        <w:rPr>
          <w:rFonts w:ascii="Times New Roman" w:hAnsi="Times New Roman" w:cs="Times New Roman"/>
          <w:sz w:val="24"/>
          <w:szCs w:val="24"/>
        </w:rPr>
        <w:t>препараттар</w:t>
      </w:r>
      <w:proofErr w:type="spellEnd"/>
      <w:r w:rsidRPr="00DD5BDC">
        <w:rPr>
          <w:rFonts w:ascii="Times New Roman" w:hAnsi="Times New Roman" w:cs="Times New Roman"/>
          <w:sz w:val="24"/>
          <w:szCs w:val="24"/>
        </w:rPr>
        <w:t xml:space="preserve"> </w:t>
      </w:r>
      <w:proofErr w:type="spellStart"/>
      <w:r w:rsidRPr="00DD5BDC">
        <w:rPr>
          <w:rFonts w:ascii="Times New Roman" w:hAnsi="Times New Roman" w:cs="Times New Roman"/>
          <w:sz w:val="24"/>
          <w:szCs w:val="24"/>
        </w:rPr>
        <w:t>және</w:t>
      </w:r>
      <w:proofErr w:type="spellEnd"/>
      <w:r w:rsidRPr="00DD5BDC">
        <w:rPr>
          <w:rFonts w:ascii="Times New Roman" w:hAnsi="Times New Roman" w:cs="Times New Roman"/>
          <w:sz w:val="24"/>
          <w:szCs w:val="24"/>
        </w:rPr>
        <w:t xml:space="preserve"> </w:t>
      </w:r>
      <w:proofErr w:type="spellStart"/>
      <w:r w:rsidRPr="00DD5BDC">
        <w:rPr>
          <w:rFonts w:ascii="Times New Roman" w:hAnsi="Times New Roman" w:cs="Times New Roman"/>
          <w:sz w:val="24"/>
          <w:szCs w:val="24"/>
        </w:rPr>
        <w:t>оларды</w:t>
      </w:r>
      <w:proofErr w:type="spellEnd"/>
      <w:r w:rsidRPr="00DD5BDC">
        <w:rPr>
          <w:rFonts w:ascii="Times New Roman" w:hAnsi="Times New Roman" w:cs="Times New Roman"/>
          <w:sz w:val="24"/>
          <w:szCs w:val="24"/>
        </w:rPr>
        <w:t xml:space="preserve"> </w:t>
      </w:r>
      <w:proofErr w:type="spellStart"/>
      <w:r w:rsidRPr="00DD5BDC">
        <w:rPr>
          <w:rFonts w:ascii="Times New Roman" w:hAnsi="Times New Roman" w:cs="Times New Roman"/>
          <w:sz w:val="24"/>
          <w:szCs w:val="24"/>
        </w:rPr>
        <w:t>қолдану</w:t>
      </w:r>
      <w:proofErr w:type="spellEnd"/>
      <w:r w:rsidRPr="00DD5BDC">
        <w:rPr>
          <w:rFonts w:ascii="Times New Roman" w:hAnsi="Times New Roman" w:cs="Times New Roman"/>
          <w:sz w:val="24"/>
          <w:szCs w:val="24"/>
        </w:rPr>
        <w:t xml:space="preserve"> </w:t>
      </w:r>
      <w:proofErr w:type="spellStart"/>
      <w:r w:rsidRPr="00DD5BDC">
        <w:rPr>
          <w:rFonts w:ascii="Times New Roman" w:hAnsi="Times New Roman" w:cs="Times New Roman"/>
          <w:sz w:val="24"/>
          <w:szCs w:val="24"/>
        </w:rPr>
        <w:t>принциптері</w:t>
      </w:r>
      <w:proofErr w:type="spellEnd"/>
    </w:p>
    <w:p w:rsidR="00DD5BDC" w:rsidRPr="00DD5BDC" w:rsidRDefault="00DD5BDC" w:rsidP="00DD5BDC">
      <w:pPr>
        <w:pStyle w:val="a3"/>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DD5BDC">
        <w:rPr>
          <w:rFonts w:ascii="Times New Roman" w:hAnsi="Times New Roman" w:cs="Times New Roman"/>
          <w:sz w:val="24"/>
          <w:szCs w:val="24"/>
        </w:rPr>
        <w:t>Дәрілік</w:t>
      </w:r>
      <w:proofErr w:type="spellEnd"/>
      <w:r w:rsidRPr="00DD5BDC">
        <w:rPr>
          <w:rFonts w:ascii="Times New Roman" w:hAnsi="Times New Roman" w:cs="Times New Roman"/>
          <w:sz w:val="24"/>
          <w:szCs w:val="24"/>
        </w:rPr>
        <w:t xml:space="preserve"> </w:t>
      </w:r>
      <w:proofErr w:type="spellStart"/>
      <w:r w:rsidRPr="00DD5BDC">
        <w:rPr>
          <w:rFonts w:ascii="Times New Roman" w:hAnsi="Times New Roman" w:cs="Times New Roman"/>
          <w:sz w:val="24"/>
          <w:szCs w:val="24"/>
        </w:rPr>
        <w:t>заттардың</w:t>
      </w:r>
      <w:proofErr w:type="spellEnd"/>
      <w:r w:rsidRPr="00DD5BDC">
        <w:rPr>
          <w:rFonts w:ascii="Times New Roman" w:hAnsi="Times New Roman" w:cs="Times New Roman"/>
          <w:sz w:val="24"/>
          <w:szCs w:val="24"/>
        </w:rPr>
        <w:t xml:space="preserve"> </w:t>
      </w:r>
      <w:proofErr w:type="spellStart"/>
      <w:r w:rsidRPr="00DD5BDC">
        <w:rPr>
          <w:rFonts w:ascii="Times New Roman" w:hAnsi="Times New Roman" w:cs="Times New Roman"/>
          <w:sz w:val="24"/>
          <w:szCs w:val="24"/>
        </w:rPr>
        <w:t>биоэквиваленттілігі</w:t>
      </w:r>
      <w:proofErr w:type="spellEnd"/>
    </w:p>
    <w:p w:rsidR="0062552F" w:rsidRPr="00DD5BDC" w:rsidRDefault="00DD5BDC" w:rsidP="00DD5BDC">
      <w:pPr>
        <w:pStyle w:val="a3"/>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DD5BDC">
        <w:rPr>
          <w:rFonts w:ascii="Times New Roman" w:hAnsi="Times New Roman" w:cs="Times New Roman"/>
          <w:sz w:val="24"/>
          <w:szCs w:val="24"/>
        </w:rPr>
        <w:t>Биоэквиваленттілікті</w:t>
      </w:r>
      <w:proofErr w:type="spellEnd"/>
      <w:r w:rsidRPr="00DD5BDC">
        <w:rPr>
          <w:rFonts w:ascii="Times New Roman" w:hAnsi="Times New Roman" w:cs="Times New Roman"/>
          <w:sz w:val="24"/>
          <w:szCs w:val="24"/>
        </w:rPr>
        <w:t xml:space="preserve"> </w:t>
      </w:r>
      <w:proofErr w:type="spellStart"/>
      <w:r w:rsidRPr="00DD5BDC">
        <w:rPr>
          <w:rFonts w:ascii="Times New Roman" w:hAnsi="Times New Roman" w:cs="Times New Roman"/>
          <w:sz w:val="24"/>
          <w:szCs w:val="24"/>
        </w:rPr>
        <w:t>зерттеу</w:t>
      </w:r>
      <w:proofErr w:type="spellEnd"/>
      <w:r w:rsidRPr="00DD5BDC">
        <w:rPr>
          <w:rFonts w:ascii="Times New Roman" w:hAnsi="Times New Roman" w:cs="Times New Roman"/>
          <w:sz w:val="24"/>
          <w:szCs w:val="24"/>
        </w:rPr>
        <w:t xml:space="preserve"> </w:t>
      </w:r>
      <w:proofErr w:type="spellStart"/>
      <w:r w:rsidRPr="00DD5BDC">
        <w:rPr>
          <w:rFonts w:ascii="Times New Roman" w:hAnsi="Times New Roman" w:cs="Times New Roman"/>
          <w:sz w:val="24"/>
          <w:szCs w:val="24"/>
        </w:rPr>
        <w:t>кезінде</w:t>
      </w:r>
      <w:proofErr w:type="spellEnd"/>
      <w:r w:rsidRPr="00DD5BDC">
        <w:rPr>
          <w:rFonts w:ascii="Times New Roman" w:hAnsi="Times New Roman" w:cs="Times New Roman"/>
          <w:sz w:val="24"/>
          <w:szCs w:val="24"/>
        </w:rPr>
        <w:t xml:space="preserve"> </w:t>
      </w:r>
      <w:proofErr w:type="spellStart"/>
      <w:r w:rsidRPr="00DD5BDC">
        <w:rPr>
          <w:rFonts w:ascii="Times New Roman" w:hAnsi="Times New Roman" w:cs="Times New Roman"/>
          <w:sz w:val="24"/>
          <w:szCs w:val="24"/>
        </w:rPr>
        <w:t>қан</w:t>
      </w:r>
      <w:proofErr w:type="spellEnd"/>
      <w:r w:rsidRPr="00DD5BDC">
        <w:rPr>
          <w:rFonts w:ascii="Times New Roman" w:hAnsi="Times New Roman" w:cs="Times New Roman"/>
          <w:sz w:val="24"/>
          <w:szCs w:val="24"/>
        </w:rPr>
        <w:t xml:space="preserve"> </w:t>
      </w:r>
      <w:proofErr w:type="spellStart"/>
      <w:r w:rsidRPr="00DD5BDC">
        <w:rPr>
          <w:rFonts w:ascii="Times New Roman" w:hAnsi="Times New Roman" w:cs="Times New Roman"/>
          <w:sz w:val="24"/>
          <w:szCs w:val="24"/>
        </w:rPr>
        <w:t>сынамаларындағы</w:t>
      </w:r>
      <w:proofErr w:type="spellEnd"/>
      <w:r w:rsidRPr="00DD5BDC">
        <w:rPr>
          <w:rFonts w:ascii="Times New Roman" w:hAnsi="Times New Roman" w:cs="Times New Roman"/>
          <w:sz w:val="24"/>
          <w:szCs w:val="24"/>
        </w:rPr>
        <w:t xml:space="preserve"> </w:t>
      </w:r>
      <w:proofErr w:type="spellStart"/>
      <w:r w:rsidRPr="00DD5BDC">
        <w:rPr>
          <w:rFonts w:ascii="Times New Roman" w:hAnsi="Times New Roman" w:cs="Times New Roman"/>
          <w:sz w:val="24"/>
          <w:szCs w:val="24"/>
        </w:rPr>
        <w:t>дәрілік</w:t>
      </w:r>
      <w:proofErr w:type="spellEnd"/>
      <w:r w:rsidRPr="00DD5BDC">
        <w:rPr>
          <w:rFonts w:ascii="Times New Roman" w:hAnsi="Times New Roman" w:cs="Times New Roman"/>
          <w:sz w:val="24"/>
          <w:szCs w:val="24"/>
        </w:rPr>
        <w:t xml:space="preserve"> </w:t>
      </w:r>
      <w:proofErr w:type="spellStart"/>
      <w:r w:rsidRPr="00DD5BDC">
        <w:rPr>
          <w:rFonts w:ascii="Times New Roman" w:hAnsi="Times New Roman" w:cs="Times New Roman"/>
          <w:sz w:val="24"/>
          <w:szCs w:val="24"/>
        </w:rPr>
        <w:t>заттардың</w:t>
      </w:r>
      <w:proofErr w:type="spellEnd"/>
      <w:r w:rsidRPr="00DD5BDC">
        <w:rPr>
          <w:rFonts w:ascii="Times New Roman" w:hAnsi="Times New Roman" w:cs="Times New Roman"/>
          <w:sz w:val="24"/>
          <w:szCs w:val="24"/>
        </w:rPr>
        <w:t xml:space="preserve"> </w:t>
      </w:r>
      <w:proofErr w:type="spellStart"/>
      <w:r w:rsidRPr="00DD5BDC">
        <w:rPr>
          <w:rFonts w:ascii="Times New Roman" w:hAnsi="Times New Roman" w:cs="Times New Roman"/>
          <w:sz w:val="24"/>
          <w:szCs w:val="24"/>
        </w:rPr>
        <w:t>концентрациясын</w:t>
      </w:r>
      <w:proofErr w:type="spellEnd"/>
      <w:r w:rsidRPr="00DD5BDC">
        <w:rPr>
          <w:rFonts w:ascii="Times New Roman" w:hAnsi="Times New Roman" w:cs="Times New Roman"/>
          <w:sz w:val="24"/>
          <w:szCs w:val="24"/>
        </w:rPr>
        <w:t xml:space="preserve"> </w:t>
      </w:r>
      <w:proofErr w:type="spellStart"/>
      <w:r w:rsidRPr="00DD5BDC">
        <w:rPr>
          <w:rFonts w:ascii="Times New Roman" w:hAnsi="Times New Roman" w:cs="Times New Roman"/>
          <w:sz w:val="24"/>
          <w:szCs w:val="24"/>
        </w:rPr>
        <w:t>анықтау</w:t>
      </w:r>
      <w:proofErr w:type="spellEnd"/>
      <w:r w:rsidRPr="00DD5BDC">
        <w:rPr>
          <w:rFonts w:ascii="Times New Roman" w:hAnsi="Times New Roman" w:cs="Times New Roman"/>
          <w:sz w:val="24"/>
          <w:szCs w:val="24"/>
        </w:rPr>
        <w:t xml:space="preserve"> </w:t>
      </w:r>
      <w:proofErr w:type="spellStart"/>
      <w:r w:rsidRPr="00DD5BDC">
        <w:rPr>
          <w:rFonts w:ascii="Times New Roman" w:hAnsi="Times New Roman" w:cs="Times New Roman"/>
          <w:sz w:val="24"/>
          <w:szCs w:val="24"/>
        </w:rPr>
        <w:t>әдістері</w:t>
      </w:r>
      <w:proofErr w:type="spellEnd"/>
    </w:p>
    <w:p w:rsidR="0062552F" w:rsidRDefault="0062552F" w:rsidP="00401E79">
      <w:pPr>
        <w:pBdr>
          <w:top w:val="nil"/>
          <w:left w:val="nil"/>
          <w:bottom w:val="nil"/>
          <w:right w:val="nil"/>
          <w:between w:val="nil"/>
        </w:pBdr>
        <w:tabs>
          <w:tab w:val="left" w:pos="1134"/>
        </w:tabs>
        <w:spacing w:after="0" w:line="240" w:lineRule="auto"/>
        <w:rPr>
          <w:rFonts w:ascii="Times New Roman" w:eastAsia="Times New Roman" w:hAnsi="Times New Roman" w:cs="Times New Roman"/>
          <w:color w:val="000000"/>
          <w:sz w:val="24"/>
          <w:szCs w:val="24"/>
        </w:rPr>
      </w:pPr>
    </w:p>
    <w:p w:rsidR="00A53F51" w:rsidRDefault="00A53F51" w:rsidP="00DD5BDC">
      <w:pPr>
        <w:spacing w:after="0" w:line="240" w:lineRule="auto"/>
        <w:rPr>
          <w:rFonts w:ascii="Times New Roman" w:eastAsia="Times New Roman" w:hAnsi="Times New Roman" w:cs="Times New Roman"/>
          <w:b/>
          <w:color w:val="000000"/>
          <w:sz w:val="24"/>
          <w:szCs w:val="24"/>
        </w:rPr>
      </w:pPr>
    </w:p>
    <w:p w:rsidR="00DD5BDC" w:rsidRDefault="00A53F51" w:rsidP="00DD5BDC">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FA11AF">
        <w:rPr>
          <w:rFonts w:ascii="Times New Roman" w:eastAsia="Times New Roman" w:hAnsi="Times New Roman" w:cs="Times New Roman"/>
          <w:b/>
          <w:color w:val="000000"/>
          <w:sz w:val="24"/>
          <w:szCs w:val="24"/>
        </w:rPr>
        <w:t>Семинар 5.</w:t>
      </w:r>
      <w:r>
        <w:rPr>
          <w:rFonts w:ascii="Times New Roman" w:eastAsia="Times New Roman" w:hAnsi="Times New Roman" w:cs="Times New Roman"/>
          <w:b/>
          <w:color w:val="000000"/>
          <w:sz w:val="24"/>
          <w:szCs w:val="24"/>
        </w:rPr>
        <w:t xml:space="preserve"> </w:t>
      </w:r>
      <w:proofErr w:type="spellStart"/>
      <w:r w:rsidR="00DD5BDC" w:rsidRPr="00DD5BDC">
        <w:rPr>
          <w:rFonts w:ascii="Times New Roman" w:hAnsi="Times New Roman" w:cs="Times New Roman"/>
          <w:b/>
          <w:sz w:val="24"/>
          <w:szCs w:val="24"/>
        </w:rPr>
        <w:t>Дәрілік</w:t>
      </w:r>
      <w:proofErr w:type="spellEnd"/>
      <w:r w:rsidR="00DD5BDC" w:rsidRPr="00DD5BDC">
        <w:rPr>
          <w:rFonts w:ascii="Times New Roman" w:hAnsi="Times New Roman" w:cs="Times New Roman"/>
          <w:b/>
          <w:sz w:val="24"/>
          <w:szCs w:val="24"/>
        </w:rPr>
        <w:t xml:space="preserve"> </w:t>
      </w:r>
      <w:proofErr w:type="spellStart"/>
      <w:r w:rsidR="00DD5BDC" w:rsidRPr="00DD5BDC">
        <w:rPr>
          <w:rFonts w:ascii="Times New Roman" w:hAnsi="Times New Roman" w:cs="Times New Roman"/>
          <w:b/>
          <w:sz w:val="24"/>
          <w:szCs w:val="24"/>
        </w:rPr>
        <w:t>заттарды</w:t>
      </w:r>
      <w:proofErr w:type="spellEnd"/>
      <w:r w:rsidR="00DD5BDC" w:rsidRPr="00DD5BDC">
        <w:rPr>
          <w:rFonts w:ascii="Times New Roman" w:hAnsi="Times New Roman" w:cs="Times New Roman"/>
          <w:b/>
          <w:sz w:val="24"/>
          <w:szCs w:val="24"/>
          <w:lang w:val="kk-KZ"/>
        </w:rPr>
        <w:t>ң</w:t>
      </w:r>
      <w:r w:rsidR="00DD5BDC" w:rsidRPr="00DD5BDC">
        <w:rPr>
          <w:rFonts w:ascii="Times New Roman" w:hAnsi="Times New Roman" w:cs="Times New Roman"/>
          <w:b/>
          <w:sz w:val="24"/>
          <w:szCs w:val="24"/>
        </w:rPr>
        <w:t xml:space="preserve"> </w:t>
      </w:r>
      <w:r w:rsidR="00DD5BDC" w:rsidRPr="00DD5BDC">
        <w:rPr>
          <w:rFonts w:ascii="Times New Roman" w:hAnsi="Times New Roman" w:cs="Times New Roman"/>
          <w:b/>
          <w:sz w:val="24"/>
          <w:szCs w:val="24"/>
          <w:lang w:val="kk-KZ"/>
        </w:rPr>
        <w:t xml:space="preserve">қатты </w:t>
      </w:r>
      <w:proofErr w:type="spellStart"/>
      <w:r w:rsidR="00DD5BDC" w:rsidRPr="00DD5BDC">
        <w:rPr>
          <w:rFonts w:ascii="Times New Roman" w:hAnsi="Times New Roman" w:cs="Times New Roman"/>
          <w:b/>
          <w:sz w:val="24"/>
          <w:szCs w:val="24"/>
        </w:rPr>
        <w:t>дәрілік</w:t>
      </w:r>
      <w:proofErr w:type="spellEnd"/>
      <w:r w:rsidR="00DD5BDC" w:rsidRPr="00DD5BDC">
        <w:rPr>
          <w:rFonts w:ascii="Times New Roman" w:hAnsi="Times New Roman" w:cs="Times New Roman"/>
          <w:b/>
          <w:sz w:val="24"/>
          <w:szCs w:val="24"/>
        </w:rPr>
        <w:t xml:space="preserve"> </w:t>
      </w:r>
      <w:proofErr w:type="spellStart"/>
      <w:r w:rsidR="00DD5BDC" w:rsidRPr="00DD5BDC">
        <w:rPr>
          <w:rFonts w:ascii="Times New Roman" w:hAnsi="Times New Roman" w:cs="Times New Roman"/>
          <w:b/>
          <w:sz w:val="24"/>
          <w:szCs w:val="24"/>
        </w:rPr>
        <w:t>қалыптардан</w:t>
      </w:r>
      <w:proofErr w:type="spellEnd"/>
      <w:r w:rsidR="00DD5BDC" w:rsidRPr="00DD5BDC">
        <w:rPr>
          <w:rFonts w:ascii="Times New Roman" w:hAnsi="Times New Roman" w:cs="Times New Roman"/>
          <w:b/>
          <w:sz w:val="24"/>
          <w:szCs w:val="24"/>
        </w:rPr>
        <w:t xml:space="preserve"> </w:t>
      </w:r>
      <w:proofErr w:type="spellStart"/>
      <w:r w:rsidR="00DD5BDC" w:rsidRPr="00DD5BDC">
        <w:rPr>
          <w:rFonts w:ascii="Times New Roman" w:hAnsi="Times New Roman" w:cs="Times New Roman"/>
          <w:b/>
          <w:sz w:val="24"/>
          <w:szCs w:val="24"/>
        </w:rPr>
        <w:t>босат</w:t>
      </w:r>
      <w:proofErr w:type="spellEnd"/>
      <w:r w:rsidR="00DD5BDC" w:rsidRPr="00DD5BDC">
        <w:rPr>
          <w:rFonts w:ascii="Times New Roman" w:hAnsi="Times New Roman" w:cs="Times New Roman"/>
          <w:b/>
          <w:sz w:val="24"/>
          <w:szCs w:val="24"/>
          <w:lang w:val="kk-KZ"/>
        </w:rPr>
        <w:t>ыл</w:t>
      </w:r>
      <w:r w:rsidR="00DD5BDC" w:rsidRPr="00DD5BDC">
        <w:rPr>
          <w:rFonts w:ascii="Times New Roman" w:hAnsi="Times New Roman" w:cs="Times New Roman"/>
          <w:b/>
          <w:sz w:val="24"/>
          <w:szCs w:val="24"/>
        </w:rPr>
        <w:t>у</w:t>
      </w:r>
      <w:r w:rsidR="00DD5BDC" w:rsidRPr="00DD5BDC">
        <w:rPr>
          <w:rFonts w:ascii="Times New Roman" w:hAnsi="Times New Roman" w:cs="Times New Roman"/>
          <w:b/>
          <w:sz w:val="24"/>
          <w:szCs w:val="24"/>
          <w:lang w:val="kk-KZ"/>
        </w:rPr>
        <w:t>ы</w:t>
      </w:r>
      <w:r w:rsidR="00DD5BDC">
        <w:rPr>
          <w:rFonts w:ascii="Times New Roman" w:eastAsia="Times New Roman" w:hAnsi="Times New Roman" w:cs="Times New Roman"/>
          <w:i/>
          <w:color w:val="000000"/>
          <w:sz w:val="24"/>
          <w:szCs w:val="24"/>
        </w:rPr>
        <w:t xml:space="preserve"> </w:t>
      </w:r>
    </w:p>
    <w:p w:rsidR="00DD5BDC" w:rsidRDefault="00A53F51" w:rsidP="00DD5BDC">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color w:val="000000"/>
          <w:sz w:val="24"/>
          <w:szCs w:val="24"/>
        </w:rPr>
        <w:t>Максималды</w:t>
      </w:r>
      <w:proofErr w:type="spellEnd"/>
      <w:r>
        <w:rPr>
          <w:rFonts w:ascii="Times New Roman" w:eastAsia="Times New Roman" w:hAnsi="Times New Roman" w:cs="Times New Roman"/>
          <w:i/>
          <w:color w:val="000000"/>
          <w:sz w:val="24"/>
          <w:szCs w:val="24"/>
        </w:rPr>
        <w:t xml:space="preserve"> балл: </w:t>
      </w:r>
      <w:r w:rsidR="00D15CD2">
        <w:rPr>
          <w:rFonts w:ascii="Times New Roman" w:eastAsia="Times New Roman" w:hAnsi="Times New Roman" w:cs="Times New Roman"/>
          <w:i/>
          <w:color w:val="000000"/>
          <w:sz w:val="24"/>
          <w:szCs w:val="24"/>
        </w:rPr>
        <w:t>4</w:t>
      </w:r>
    </w:p>
    <w:p w:rsidR="00DD5BDC" w:rsidRDefault="00DD5BDC" w:rsidP="00DD5BDC">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D5BDC">
        <w:rPr>
          <w:rFonts w:ascii="Times New Roman" w:hAnsi="Times New Roman" w:cs="Times New Roman"/>
          <w:sz w:val="24"/>
          <w:szCs w:val="24"/>
          <w:lang w:val="kk-KZ"/>
        </w:rPr>
        <w:t>Қатты дәрілік формалардың ыдырауы</w:t>
      </w:r>
    </w:p>
    <w:p w:rsidR="00DD5BDC" w:rsidRDefault="00DD5BDC" w:rsidP="00DD5BDC">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DD5BDC">
        <w:rPr>
          <w:rFonts w:ascii="Times New Roman" w:hAnsi="Times New Roman" w:cs="Times New Roman"/>
          <w:sz w:val="24"/>
          <w:szCs w:val="24"/>
          <w:lang w:val="kk-KZ"/>
        </w:rPr>
        <w:t>Статикалық әдістер</w:t>
      </w:r>
    </w:p>
    <w:p w:rsidR="00DD5BDC" w:rsidRDefault="00DD5BDC" w:rsidP="00DD5BDC">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Pr="00DD5BDC">
        <w:rPr>
          <w:rFonts w:ascii="Times New Roman" w:hAnsi="Times New Roman" w:cs="Times New Roman"/>
          <w:sz w:val="24"/>
          <w:szCs w:val="24"/>
          <w:lang w:val="kk-KZ"/>
        </w:rPr>
        <w:t>Динамикалық әдістер</w:t>
      </w:r>
    </w:p>
    <w:p w:rsidR="00DD5BDC" w:rsidRDefault="00DD5BDC" w:rsidP="00DD5BDC">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DD5BDC">
        <w:rPr>
          <w:rFonts w:ascii="Times New Roman" w:hAnsi="Times New Roman" w:cs="Times New Roman"/>
          <w:sz w:val="24"/>
          <w:szCs w:val="24"/>
          <w:lang w:val="kk-KZ"/>
        </w:rPr>
        <w:t>Еріту және оның кинетикасы</w:t>
      </w:r>
    </w:p>
    <w:p w:rsidR="00B9161A" w:rsidRDefault="00DD5BDC" w:rsidP="00DD5BDC">
      <w:pPr>
        <w:pBdr>
          <w:top w:val="nil"/>
          <w:left w:val="nil"/>
          <w:bottom w:val="nil"/>
          <w:right w:val="nil"/>
          <w:between w:val="nil"/>
        </w:pBdr>
        <w:spacing w:after="0" w:line="240" w:lineRule="auto"/>
        <w:ind w:firstLine="709"/>
        <w:jc w:val="both"/>
        <w:rPr>
          <w:rFonts w:ascii="Times New Roman" w:hAnsi="Times New Roman" w:cs="Times New Roman"/>
          <w:sz w:val="24"/>
          <w:szCs w:val="24"/>
          <w:lang w:val="kk-KZ"/>
        </w:rPr>
      </w:pPr>
      <w:r>
        <w:rPr>
          <w:rFonts w:ascii="Times New Roman" w:eastAsia="Times New Roman" w:hAnsi="Times New Roman" w:cs="Times New Roman"/>
          <w:sz w:val="24"/>
          <w:szCs w:val="24"/>
        </w:rPr>
        <w:t>5.</w:t>
      </w:r>
      <w:r w:rsidRPr="00D9619D">
        <w:rPr>
          <w:rFonts w:ascii="Times New Roman" w:hAnsi="Times New Roman" w:cs="Times New Roman"/>
          <w:sz w:val="24"/>
          <w:szCs w:val="24"/>
          <w:lang w:val="kk-KZ"/>
        </w:rPr>
        <w:t>Дәрілік заттардың мембраналар арқылы өтуі</w:t>
      </w:r>
    </w:p>
    <w:p w:rsidR="00DD5BDC" w:rsidRPr="00DD5BDC" w:rsidRDefault="00DD5BDC" w:rsidP="00DD5BDC">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p>
    <w:p w:rsidR="00DD5BDC" w:rsidRDefault="00A53F51" w:rsidP="00B9161A">
      <w:pPr>
        <w:spacing w:after="0" w:line="240" w:lineRule="auto"/>
        <w:ind w:firstLine="709"/>
        <w:jc w:val="both"/>
        <w:rPr>
          <w:rFonts w:ascii="Times New Roman" w:hAnsi="Times New Roman" w:cs="Times New Roman"/>
          <w:sz w:val="24"/>
          <w:szCs w:val="24"/>
          <w:lang w:val="kk-KZ"/>
        </w:rPr>
      </w:pPr>
      <w:r>
        <w:rPr>
          <w:rFonts w:ascii="Times New Roman" w:eastAsia="Times New Roman" w:hAnsi="Times New Roman" w:cs="Times New Roman"/>
          <w:b/>
          <w:color w:val="000000"/>
          <w:sz w:val="24"/>
          <w:szCs w:val="24"/>
        </w:rPr>
        <w:t xml:space="preserve">Семинар 6. </w:t>
      </w:r>
      <w:proofErr w:type="spellStart"/>
      <w:r w:rsidR="00DD5BDC" w:rsidRPr="00DD5BDC">
        <w:rPr>
          <w:rFonts w:ascii="Times New Roman" w:hAnsi="Times New Roman" w:cs="Times New Roman"/>
          <w:b/>
          <w:sz w:val="24"/>
          <w:szCs w:val="24"/>
        </w:rPr>
        <w:t>Дәрілік</w:t>
      </w:r>
      <w:proofErr w:type="spellEnd"/>
      <w:r w:rsidR="00DD5BDC" w:rsidRPr="00DD5BDC">
        <w:rPr>
          <w:rFonts w:ascii="Times New Roman" w:hAnsi="Times New Roman" w:cs="Times New Roman"/>
          <w:b/>
          <w:sz w:val="24"/>
          <w:szCs w:val="24"/>
        </w:rPr>
        <w:t xml:space="preserve"> </w:t>
      </w:r>
      <w:proofErr w:type="spellStart"/>
      <w:r w:rsidR="00DD5BDC" w:rsidRPr="00DD5BDC">
        <w:rPr>
          <w:rFonts w:ascii="Times New Roman" w:hAnsi="Times New Roman" w:cs="Times New Roman"/>
          <w:b/>
          <w:sz w:val="24"/>
          <w:szCs w:val="24"/>
        </w:rPr>
        <w:t>заттарды</w:t>
      </w:r>
      <w:proofErr w:type="spellEnd"/>
      <w:r w:rsidR="00DD5BDC" w:rsidRPr="00DD5BDC">
        <w:rPr>
          <w:rFonts w:ascii="Times New Roman" w:hAnsi="Times New Roman" w:cs="Times New Roman"/>
          <w:b/>
          <w:sz w:val="24"/>
          <w:szCs w:val="24"/>
          <w:lang w:val="kk-KZ"/>
        </w:rPr>
        <w:t>ң</w:t>
      </w:r>
      <w:r w:rsidR="00DD5BDC" w:rsidRPr="00DD5BDC">
        <w:rPr>
          <w:rFonts w:ascii="Times New Roman" w:hAnsi="Times New Roman" w:cs="Times New Roman"/>
          <w:b/>
          <w:sz w:val="24"/>
          <w:szCs w:val="24"/>
        </w:rPr>
        <w:t xml:space="preserve"> </w:t>
      </w:r>
      <w:r w:rsidR="00DD5BDC" w:rsidRPr="00DD5BDC">
        <w:rPr>
          <w:rFonts w:ascii="Times New Roman" w:hAnsi="Times New Roman" w:cs="Times New Roman"/>
          <w:b/>
          <w:sz w:val="24"/>
          <w:szCs w:val="24"/>
          <w:lang w:val="kk-KZ"/>
        </w:rPr>
        <w:t xml:space="preserve">жұмсақ </w:t>
      </w:r>
      <w:proofErr w:type="spellStart"/>
      <w:r w:rsidR="00DD5BDC" w:rsidRPr="00DD5BDC">
        <w:rPr>
          <w:rFonts w:ascii="Times New Roman" w:hAnsi="Times New Roman" w:cs="Times New Roman"/>
          <w:b/>
          <w:sz w:val="24"/>
          <w:szCs w:val="24"/>
        </w:rPr>
        <w:t>дәрілік</w:t>
      </w:r>
      <w:proofErr w:type="spellEnd"/>
      <w:r w:rsidR="00DD5BDC" w:rsidRPr="00DD5BDC">
        <w:rPr>
          <w:rFonts w:ascii="Times New Roman" w:hAnsi="Times New Roman" w:cs="Times New Roman"/>
          <w:b/>
          <w:sz w:val="24"/>
          <w:szCs w:val="24"/>
        </w:rPr>
        <w:t xml:space="preserve"> </w:t>
      </w:r>
      <w:proofErr w:type="spellStart"/>
      <w:r w:rsidR="00DD5BDC" w:rsidRPr="00DD5BDC">
        <w:rPr>
          <w:rFonts w:ascii="Times New Roman" w:hAnsi="Times New Roman" w:cs="Times New Roman"/>
          <w:b/>
          <w:sz w:val="24"/>
          <w:szCs w:val="24"/>
        </w:rPr>
        <w:t>қалыптардан</w:t>
      </w:r>
      <w:proofErr w:type="spellEnd"/>
      <w:r w:rsidR="00DD5BDC" w:rsidRPr="00DD5BDC">
        <w:rPr>
          <w:rFonts w:ascii="Times New Roman" w:hAnsi="Times New Roman" w:cs="Times New Roman"/>
          <w:b/>
          <w:sz w:val="24"/>
          <w:szCs w:val="24"/>
        </w:rPr>
        <w:t xml:space="preserve"> </w:t>
      </w:r>
      <w:proofErr w:type="spellStart"/>
      <w:r w:rsidR="00DD5BDC" w:rsidRPr="00DD5BDC">
        <w:rPr>
          <w:rFonts w:ascii="Times New Roman" w:hAnsi="Times New Roman" w:cs="Times New Roman"/>
          <w:b/>
          <w:sz w:val="24"/>
          <w:szCs w:val="24"/>
        </w:rPr>
        <w:t>босат</w:t>
      </w:r>
      <w:proofErr w:type="spellEnd"/>
      <w:r w:rsidR="00DD5BDC" w:rsidRPr="00DD5BDC">
        <w:rPr>
          <w:rFonts w:ascii="Times New Roman" w:hAnsi="Times New Roman" w:cs="Times New Roman"/>
          <w:b/>
          <w:sz w:val="24"/>
          <w:szCs w:val="24"/>
          <w:lang w:val="kk-KZ"/>
        </w:rPr>
        <w:t>ыл</w:t>
      </w:r>
      <w:r w:rsidR="00DD5BDC" w:rsidRPr="00DD5BDC">
        <w:rPr>
          <w:rFonts w:ascii="Times New Roman" w:hAnsi="Times New Roman" w:cs="Times New Roman"/>
          <w:b/>
          <w:sz w:val="24"/>
          <w:szCs w:val="24"/>
        </w:rPr>
        <w:t>у</w:t>
      </w:r>
      <w:r w:rsidR="00DD5BDC" w:rsidRPr="00DD5BDC">
        <w:rPr>
          <w:rFonts w:ascii="Times New Roman" w:hAnsi="Times New Roman" w:cs="Times New Roman"/>
          <w:b/>
          <w:sz w:val="24"/>
          <w:szCs w:val="24"/>
          <w:lang w:val="kk-KZ"/>
        </w:rPr>
        <w:t>ы</w:t>
      </w:r>
    </w:p>
    <w:p w:rsidR="00A53F51" w:rsidRPr="00B9161A" w:rsidRDefault="00B9161A" w:rsidP="00B9161A">
      <w:pPr>
        <w:spacing w:after="0" w:line="240" w:lineRule="auto"/>
        <w:ind w:firstLine="709"/>
        <w:jc w:val="both"/>
        <w:rPr>
          <w:rFonts w:ascii="Times New Roman" w:eastAsia="Times New Roman" w:hAnsi="Times New Roman" w:cs="Times New Roman"/>
          <w:bCs/>
          <w:color w:val="000000"/>
          <w:sz w:val="24"/>
          <w:szCs w:val="24"/>
        </w:rPr>
      </w:pPr>
      <w:r w:rsidRPr="00B9161A">
        <w:rPr>
          <w:rFonts w:ascii="Times New Roman" w:eastAsia="Times New Roman" w:hAnsi="Times New Roman" w:cs="Times New Roman"/>
          <w:bCs/>
          <w:color w:val="000000"/>
          <w:sz w:val="24"/>
          <w:szCs w:val="24"/>
        </w:rPr>
        <w:t>.</w:t>
      </w:r>
    </w:p>
    <w:p w:rsidR="00DD5BDC" w:rsidRDefault="00A53F51" w:rsidP="00DD5BDC">
      <w:pPr>
        <w:spacing w:after="0" w:line="24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color w:val="000000"/>
          <w:sz w:val="24"/>
          <w:szCs w:val="24"/>
        </w:rPr>
        <w:t>Максималды</w:t>
      </w:r>
      <w:proofErr w:type="spellEnd"/>
      <w:r>
        <w:rPr>
          <w:rFonts w:ascii="Times New Roman" w:eastAsia="Times New Roman" w:hAnsi="Times New Roman" w:cs="Times New Roman"/>
          <w:i/>
          <w:color w:val="000000"/>
          <w:sz w:val="24"/>
          <w:szCs w:val="24"/>
        </w:rPr>
        <w:t xml:space="preserve"> балл: </w:t>
      </w:r>
      <w:r w:rsidR="00D15CD2">
        <w:rPr>
          <w:rFonts w:ascii="Times New Roman" w:eastAsia="Times New Roman" w:hAnsi="Times New Roman" w:cs="Times New Roman"/>
          <w:i/>
          <w:color w:val="000000"/>
          <w:sz w:val="24"/>
          <w:szCs w:val="24"/>
        </w:rPr>
        <w:t>4</w:t>
      </w:r>
    </w:p>
    <w:p w:rsidR="00DD5BDC" w:rsidRPr="00DD5BDC" w:rsidRDefault="00DD5BDC" w:rsidP="00DD5BDC">
      <w:pPr>
        <w:pStyle w:val="a3"/>
        <w:numPr>
          <w:ilvl w:val="0"/>
          <w:numId w:val="26"/>
        </w:numPr>
        <w:spacing w:after="0" w:line="240" w:lineRule="auto"/>
        <w:jc w:val="both"/>
        <w:rPr>
          <w:rFonts w:ascii="Times New Roman" w:eastAsia="Times New Roman" w:hAnsi="Times New Roman" w:cs="Times New Roman"/>
          <w:sz w:val="24"/>
          <w:szCs w:val="24"/>
        </w:rPr>
      </w:pPr>
      <w:r w:rsidRPr="00DD5BDC">
        <w:rPr>
          <w:rFonts w:ascii="Times New Roman" w:hAnsi="Times New Roman" w:cs="Times New Roman"/>
          <w:sz w:val="24"/>
          <w:szCs w:val="24"/>
          <w:lang w:val="kk-KZ"/>
        </w:rPr>
        <w:t>Физика-химиялық және микробиологиялық әдістер</w:t>
      </w:r>
    </w:p>
    <w:p w:rsidR="00DD5BDC" w:rsidRPr="00DD5BDC" w:rsidRDefault="00DD5BDC" w:rsidP="00DD5BDC">
      <w:pPr>
        <w:pStyle w:val="a3"/>
        <w:numPr>
          <w:ilvl w:val="0"/>
          <w:numId w:val="26"/>
        </w:numPr>
        <w:spacing w:after="0" w:line="240" w:lineRule="auto"/>
        <w:jc w:val="both"/>
        <w:rPr>
          <w:rFonts w:ascii="Times New Roman" w:eastAsia="Times New Roman" w:hAnsi="Times New Roman" w:cs="Times New Roman"/>
          <w:sz w:val="24"/>
          <w:szCs w:val="24"/>
        </w:rPr>
      </w:pPr>
      <w:r w:rsidRPr="00DD5BDC">
        <w:rPr>
          <w:rFonts w:ascii="Times New Roman" w:hAnsi="Times New Roman" w:cs="Times New Roman"/>
          <w:sz w:val="24"/>
          <w:szCs w:val="24"/>
          <w:lang w:val="kk-KZ"/>
        </w:rPr>
        <w:t>Химиялық (физика-химиялық) детекциясы бар әдістер</w:t>
      </w:r>
    </w:p>
    <w:p w:rsidR="00B9161A" w:rsidRPr="00DD5BDC" w:rsidRDefault="00DD5BDC" w:rsidP="00DD5BDC">
      <w:pPr>
        <w:pStyle w:val="a3"/>
        <w:numPr>
          <w:ilvl w:val="0"/>
          <w:numId w:val="26"/>
        </w:numPr>
        <w:spacing w:after="0" w:line="240" w:lineRule="auto"/>
        <w:jc w:val="both"/>
        <w:rPr>
          <w:rFonts w:ascii="Times New Roman" w:eastAsia="Times New Roman" w:hAnsi="Times New Roman" w:cs="Times New Roman"/>
          <w:sz w:val="24"/>
          <w:szCs w:val="24"/>
        </w:rPr>
      </w:pPr>
      <w:r w:rsidRPr="00DD5BDC">
        <w:rPr>
          <w:rFonts w:ascii="Times New Roman" w:hAnsi="Times New Roman" w:cs="Times New Roman"/>
          <w:sz w:val="24"/>
          <w:szCs w:val="24"/>
          <w:lang w:val="kk-KZ"/>
        </w:rPr>
        <w:t>Ректалды дәрілік нысандардан дәрілік заттарды шығару</w:t>
      </w:r>
    </w:p>
    <w:p w:rsidR="00DD5BDC" w:rsidRPr="00DD5BDC" w:rsidRDefault="00DD5BDC" w:rsidP="00DD5BDC">
      <w:pPr>
        <w:pStyle w:val="a3"/>
        <w:spacing w:after="0" w:line="240" w:lineRule="auto"/>
        <w:ind w:left="1069"/>
        <w:jc w:val="both"/>
        <w:rPr>
          <w:rFonts w:ascii="Times New Roman" w:eastAsia="Times New Roman" w:hAnsi="Times New Roman" w:cs="Times New Roman"/>
          <w:sz w:val="24"/>
          <w:szCs w:val="24"/>
        </w:rPr>
      </w:pPr>
    </w:p>
    <w:p w:rsidR="00A53F51" w:rsidRPr="00023E68" w:rsidRDefault="00A53F51" w:rsidP="00B9161A">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Семинар 7. </w:t>
      </w:r>
      <w:r w:rsidR="00023E68" w:rsidRPr="00023E68">
        <w:rPr>
          <w:rFonts w:ascii="Times New Roman" w:hAnsi="Times New Roman" w:cs="Times New Roman"/>
          <w:b/>
          <w:sz w:val="24"/>
          <w:szCs w:val="24"/>
          <w:lang w:val="kk-KZ"/>
        </w:rPr>
        <w:t>"In vitro" тәжірибелерінде жұмсақ дәрілік түрлерден дәрілік заттардың босатылу процесіне дисперстік және полиморфизм дәрежесінің әсері.</w:t>
      </w:r>
    </w:p>
    <w:p w:rsidR="00023E68" w:rsidRDefault="00A53F51" w:rsidP="00023E68">
      <w:pPr>
        <w:spacing w:after="0" w:line="240" w:lineRule="auto"/>
        <w:ind w:firstLine="709"/>
        <w:jc w:val="both"/>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Максималды</w:t>
      </w:r>
      <w:proofErr w:type="spellEnd"/>
      <w:r>
        <w:rPr>
          <w:rFonts w:ascii="Times New Roman" w:eastAsia="Times New Roman" w:hAnsi="Times New Roman" w:cs="Times New Roman"/>
          <w:i/>
          <w:color w:val="000000"/>
          <w:sz w:val="24"/>
          <w:szCs w:val="24"/>
        </w:rPr>
        <w:t xml:space="preserve"> балл: </w:t>
      </w:r>
      <w:r w:rsidR="00D15CD2">
        <w:rPr>
          <w:rFonts w:ascii="Times New Roman" w:eastAsia="Times New Roman" w:hAnsi="Times New Roman" w:cs="Times New Roman"/>
          <w:i/>
          <w:color w:val="000000"/>
          <w:sz w:val="24"/>
          <w:szCs w:val="24"/>
        </w:rPr>
        <w:t>4</w:t>
      </w:r>
    </w:p>
    <w:p w:rsidR="00023E68" w:rsidRDefault="00023E68" w:rsidP="00023E68">
      <w:pPr>
        <w:spacing w:after="0" w:line="240" w:lineRule="auto"/>
        <w:ind w:firstLine="709"/>
        <w:jc w:val="both"/>
        <w:rPr>
          <w:rFonts w:ascii="Times New Roman" w:eastAsia="Times New Roman" w:hAnsi="Times New Roman" w:cs="Times New Roman"/>
          <w:i/>
          <w:color w:val="000000"/>
          <w:sz w:val="24"/>
          <w:szCs w:val="24"/>
        </w:rPr>
      </w:pPr>
    </w:p>
    <w:p w:rsidR="00023E68" w:rsidRPr="00023E68" w:rsidRDefault="00023E68" w:rsidP="00023E68">
      <w:pPr>
        <w:spacing w:after="0" w:line="240" w:lineRule="auto"/>
        <w:ind w:firstLine="709"/>
        <w:jc w:val="both"/>
        <w:rPr>
          <w:rFonts w:ascii="Times New Roman" w:eastAsia="Times New Roman" w:hAnsi="Times New Roman" w:cs="Times New Roman"/>
          <w:i/>
          <w:color w:val="000000"/>
          <w:sz w:val="24"/>
          <w:szCs w:val="24"/>
        </w:rPr>
      </w:pPr>
      <w:r>
        <w:rPr>
          <w:rFonts w:ascii="Times New Roman" w:hAnsi="Times New Roman" w:cs="Times New Roman"/>
          <w:sz w:val="24"/>
          <w:szCs w:val="24"/>
          <w:lang w:val="kk-KZ" w:eastAsia="ko-KR"/>
        </w:rPr>
        <w:t>1.ДЗ</w:t>
      </w:r>
      <w:r w:rsidRPr="00D9619D">
        <w:rPr>
          <w:rFonts w:ascii="Times New Roman" w:hAnsi="Times New Roman" w:cs="Times New Roman"/>
          <w:sz w:val="24"/>
          <w:szCs w:val="24"/>
          <w:lang w:val="kk-KZ" w:eastAsia="ko-KR"/>
        </w:rPr>
        <w:t xml:space="preserve"> полиморфты модификациясының олардың биожетімділігіне әсері.</w:t>
      </w:r>
    </w:p>
    <w:p w:rsidR="003C0D18" w:rsidRDefault="00023E68" w:rsidP="00023E68">
      <w:pPr>
        <w:spacing w:after="0" w:line="240" w:lineRule="auto"/>
        <w:ind w:firstLine="709"/>
        <w:jc w:val="both"/>
        <w:rPr>
          <w:rFonts w:ascii="Times New Roman" w:hAnsi="Times New Roman" w:cs="Times New Roman"/>
          <w:sz w:val="24"/>
          <w:szCs w:val="24"/>
          <w:lang w:val="kk-KZ" w:eastAsia="ko-KR"/>
        </w:rPr>
      </w:pPr>
      <w:r w:rsidRPr="00D9619D">
        <w:rPr>
          <w:rFonts w:ascii="Times New Roman" w:hAnsi="Times New Roman" w:cs="Times New Roman"/>
          <w:sz w:val="24"/>
          <w:szCs w:val="24"/>
          <w:lang w:val="kk-KZ" w:eastAsia="ko-KR"/>
        </w:rPr>
        <w:t>2.ДЗ полиморфизмінің сіңу процесіне әсері-фармако</w:t>
      </w:r>
      <w:r>
        <w:rPr>
          <w:rFonts w:ascii="Times New Roman" w:hAnsi="Times New Roman" w:cs="Times New Roman"/>
          <w:sz w:val="24"/>
          <w:szCs w:val="24"/>
          <w:lang w:val="kk-KZ" w:eastAsia="ko-KR"/>
        </w:rPr>
        <w:t>кинетиканың негізгі кезеңі.</w:t>
      </w:r>
    </w:p>
    <w:p w:rsidR="00023E68" w:rsidRPr="00023E68" w:rsidRDefault="00023E68" w:rsidP="00023E68">
      <w:pPr>
        <w:spacing w:after="0" w:line="240" w:lineRule="auto"/>
        <w:ind w:firstLine="709"/>
        <w:jc w:val="both"/>
        <w:rPr>
          <w:rFonts w:ascii="Times New Roman" w:eastAsia="Times New Roman" w:hAnsi="Times New Roman" w:cs="Times New Roman"/>
          <w:b/>
          <w:color w:val="000000"/>
          <w:sz w:val="24"/>
          <w:szCs w:val="24"/>
          <w:lang w:val="kk-KZ"/>
        </w:rPr>
      </w:pPr>
    </w:p>
    <w:p w:rsidR="00A53F51" w:rsidRPr="00581D0C" w:rsidRDefault="00A53F51" w:rsidP="00A53F51">
      <w:pPr>
        <w:pStyle w:val="1"/>
        <w:spacing w:before="0" w:after="0"/>
        <w:ind w:firstLine="709"/>
        <w:jc w:val="both"/>
        <w:rPr>
          <w:color w:val="000000"/>
          <w:sz w:val="24"/>
          <w:szCs w:val="24"/>
          <w:lang w:val="kk-KZ"/>
        </w:rPr>
      </w:pPr>
      <w:r w:rsidRPr="00581D0C">
        <w:rPr>
          <w:color w:val="000000"/>
          <w:sz w:val="24"/>
          <w:szCs w:val="24"/>
          <w:lang w:val="kk-KZ"/>
        </w:rPr>
        <w:t xml:space="preserve">Семинар 8. </w:t>
      </w:r>
      <w:r w:rsidR="00581D0C" w:rsidRPr="00D9619D">
        <w:rPr>
          <w:sz w:val="24"/>
          <w:szCs w:val="24"/>
          <w:lang w:val="kk-KZ"/>
        </w:rPr>
        <w:t>"In vitro"</w:t>
      </w:r>
      <w:r w:rsidR="00581D0C">
        <w:rPr>
          <w:sz w:val="24"/>
          <w:szCs w:val="24"/>
          <w:lang w:val="kk-KZ"/>
        </w:rPr>
        <w:t xml:space="preserve"> </w:t>
      </w:r>
      <w:r w:rsidR="00581D0C" w:rsidRPr="00D9619D">
        <w:rPr>
          <w:sz w:val="24"/>
          <w:szCs w:val="24"/>
          <w:lang w:val="kk-KZ"/>
        </w:rPr>
        <w:t>тәжірибелерінде дәрілік түрлерден дәрілік заттарды</w:t>
      </w:r>
      <w:r w:rsidR="00581D0C">
        <w:rPr>
          <w:sz w:val="24"/>
          <w:szCs w:val="24"/>
          <w:lang w:val="kk-KZ"/>
        </w:rPr>
        <w:t>ң босатылу</w:t>
      </w:r>
      <w:r w:rsidR="00581D0C" w:rsidRPr="00D9619D">
        <w:rPr>
          <w:sz w:val="24"/>
          <w:szCs w:val="24"/>
          <w:lang w:val="kk-KZ"/>
        </w:rPr>
        <w:t xml:space="preserve"> процесіне химиялық модификацияның әсері.</w:t>
      </w:r>
    </w:p>
    <w:p w:rsidR="00581D0C" w:rsidRDefault="00A53F51" w:rsidP="00581D0C">
      <w:pPr>
        <w:spacing w:after="0" w:line="240" w:lineRule="auto"/>
        <w:ind w:firstLine="709"/>
        <w:jc w:val="both"/>
        <w:rPr>
          <w:rFonts w:ascii="Times New Roman" w:eastAsia="Times New Roman" w:hAnsi="Times New Roman" w:cs="Times New Roman"/>
          <w:sz w:val="24"/>
          <w:szCs w:val="24"/>
          <w:lang w:val="kk-KZ"/>
        </w:rPr>
      </w:pPr>
      <w:r w:rsidRPr="00581D0C">
        <w:rPr>
          <w:rFonts w:ascii="Times New Roman" w:eastAsia="Times New Roman" w:hAnsi="Times New Roman" w:cs="Times New Roman"/>
          <w:i/>
          <w:color w:val="000000"/>
          <w:sz w:val="24"/>
          <w:szCs w:val="24"/>
          <w:lang w:val="kk-KZ"/>
        </w:rPr>
        <w:t xml:space="preserve">Максималды балл: </w:t>
      </w:r>
      <w:r w:rsidR="00D15CD2">
        <w:rPr>
          <w:rFonts w:ascii="Times New Roman" w:eastAsia="Times New Roman" w:hAnsi="Times New Roman" w:cs="Times New Roman"/>
          <w:i/>
          <w:color w:val="000000"/>
          <w:sz w:val="24"/>
          <w:szCs w:val="24"/>
          <w:lang w:val="kk-KZ"/>
        </w:rPr>
        <w:t>4</w:t>
      </w:r>
      <w:r w:rsidRPr="00581D0C">
        <w:rPr>
          <w:rFonts w:ascii="Times New Roman" w:eastAsia="Times New Roman" w:hAnsi="Times New Roman" w:cs="Times New Roman"/>
          <w:i/>
          <w:color w:val="000000"/>
          <w:sz w:val="24"/>
          <w:szCs w:val="24"/>
          <w:lang w:val="kk-KZ"/>
        </w:rPr>
        <w:tab/>
      </w:r>
    </w:p>
    <w:p w:rsidR="00581D0C" w:rsidRPr="00581D0C" w:rsidRDefault="00581D0C" w:rsidP="00581D0C">
      <w:pPr>
        <w:spacing w:after="0" w:line="240" w:lineRule="auto"/>
        <w:ind w:firstLine="709"/>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1 </w:t>
      </w:r>
      <w:r w:rsidRPr="00D9619D">
        <w:rPr>
          <w:rFonts w:ascii="Times New Roman" w:hAnsi="Times New Roman" w:cs="Times New Roman"/>
          <w:sz w:val="24"/>
          <w:szCs w:val="24"/>
          <w:lang w:val="kk-KZ"/>
        </w:rPr>
        <w:t xml:space="preserve">Қарапайым химиялық түрлендіру. </w:t>
      </w:r>
    </w:p>
    <w:p w:rsidR="00581D0C" w:rsidRDefault="00581D0C" w:rsidP="00581D0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2.Дәрілік заттардың түрлері</w:t>
      </w:r>
      <w:r w:rsidRPr="00D9619D">
        <w:rPr>
          <w:rFonts w:ascii="Times New Roman" w:hAnsi="Times New Roman" w:cs="Times New Roman"/>
          <w:sz w:val="24"/>
          <w:szCs w:val="24"/>
          <w:lang w:val="kk-KZ"/>
        </w:rPr>
        <w:t xml:space="preserve"> және оны ағзаға енгізу жолдары.</w:t>
      </w:r>
    </w:p>
    <w:p w:rsidR="00581D0C" w:rsidRDefault="00581D0C" w:rsidP="00581D0C">
      <w:pPr>
        <w:spacing w:after="0" w:line="240" w:lineRule="auto"/>
        <w:ind w:firstLine="709"/>
        <w:jc w:val="both"/>
        <w:rPr>
          <w:rFonts w:ascii="Times New Roman" w:eastAsia="Times New Roman" w:hAnsi="Times New Roman" w:cs="Times New Roman"/>
          <w:b/>
          <w:color w:val="000000"/>
          <w:sz w:val="24"/>
          <w:szCs w:val="24"/>
          <w:lang w:val="kk-KZ"/>
        </w:rPr>
      </w:pPr>
    </w:p>
    <w:p w:rsidR="00581D0C" w:rsidRDefault="00A53F51" w:rsidP="00A53F51">
      <w:pPr>
        <w:spacing w:after="0" w:line="240" w:lineRule="auto"/>
        <w:ind w:firstLine="709"/>
        <w:jc w:val="both"/>
        <w:rPr>
          <w:rFonts w:ascii="Times New Roman" w:hAnsi="Times New Roman" w:cs="Times New Roman"/>
          <w:sz w:val="24"/>
          <w:szCs w:val="24"/>
          <w:lang w:val="kk-KZ"/>
        </w:rPr>
      </w:pPr>
      <w:r w:rsidRPr="00581D0C">
        <w:rPr>
          <w:rFonts w:ascii="Times New Roman" w:eastAsia="Times New Roman" w:hAnsi="Times New Roman" w:cs="Times New Roman"/>
          <w:b/>
          <w:color w:val="000000"/>
          <w:sz w:val="24"/>
          <w:szCs w:val="24"/>
          <w:lang w:val="kk-KZ"/>
        </w:rPr>
        <w:t xml:space="preserve">Семинар 9. </w:t>
      </w:r>
      <w:r w:rsidR="00581D0C" w:rsidRPr="00581D0C">
        <w:rPr>
          <w:rFonts w:ascii="Times New Roman" w:hAnsi="Times New Roman" w:cs="Times New Roman"/>
          <w:b/>
          <w:sz w:val="24"/>
          <w:szCs w:val="24"/>
          <w:lang w:val="kk-KZ"/>
        </w:rPr>
        <w:t>Биофармация-дәрі-дәрмек технологиясының теориялық негізі</w:t>
      </w:r>
    </w:p>
    <w:p w:rsidR="00581D0C" w:rsidRDefault="00581D0C" w:rsidP="00A53F51">
      <w:pPr>
        <w:spacing w:after="0" w:line="240" w:lineRule="auto"/>
        <w:ind w:firstLine="709"/>
        <w:jc w:val="both"/>
        <w:rPr>
          <w:rFonts w:ascii="Times New Roman" w:hAnsi="Times New Roman" w:cs="Times New Roman"/>
          <w:sz w:val="24"/>
          <w:szCs w:val="24"/>
          <w:lang w:val="kk-KZ"/>
        </w:rPr>
      </w:pPr>
    </w:p>
    <w:p w:rsidR="00581D0C" w:rsidRDefault="00A53F51" w:rsidP="00581D0C">
      <w:pPr>
        <w:spacing w:after="0" w:line="240" w:lineRule="auto"/>
        <w:ind w:firstLine="709"/>
        <w:jc w:val="both"/>
        <w:rPr>
          <w:rFonts w:ascii="Times New Roman" w:eastAsia="Times New Roman" w:hAnsi="Times New Roman" w:cs="Times New Roman"/>
          <w:sz w:val="24"/>
          <w:szCs w:val="24"/>
          <w:lang w:val="kk-KZ"/>
        </w:rPr>
      </w:pPr>
      <w:r w:rsidRPr="00581D0C">
        <w:rPr>
          <w:rFonts w:ascii="Times New Roman" w:eastAsia="Times New Roman" w:hAnsi="Times New Roman" w:cs="Times New Roman"/>
          <w:i/>
          <w:color w:val="000000"/>
          <w:sz w:val="24"/>
          <w:szCs w:val="24"/>
          <w:lang w:val="kk-KZ"/>
        </w:rPr>
        <w:t xml:space="preserve">Максималды балл: </w:t>
      </w:r>
      <w:r w:rsidR="00D15CD2">
        <w:rPr>
          <w:rFonts w:ascii="Times New Roman" w:eastAsia="Times New Roman" w:hAnsi="Times New Roman" w:cs="Times New Roman"/>
          <w:i/>
          <w:color w:val="000000"/>
          <w:sz w:val="24"/>
          <w:szCs w:val="24"/>
          <w:lang w:val="kk-KZ"/>
        </w:rPr>
        <w:t>4</w:t>
      </w:r>
      <w:r w:rsidRPr="00581D0C">
        <w:rPr>
          <w:rFonts w:ascii="Times New Roman" w:eastAsia="Times New Roman" w:hAnsi="Times New Roman" w:cs="Times New Roman"/>
          <w:i/>
          <w:color w:val="000000"/>
          <w:sz w:val="24"/>
          <w:szCs w:val="24"/>
          <w:lang w:val="kk-KZ"/>
        </w:rPr>
        <w:tab/>
      </w:r>
    </w:p>
    <w:p w:rsidR="00581D0C" w:rsidRDefault="00581D0C" w:rsidP="00581D0C">
      <w:pPr>
        <w:spacing w:after="0" w:line="240" w:lineRule="auto"/>
        <w:ind w:firstLine="709"/>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eastAsia="ko-KR"/>
        </w:rPr>
        <w:t>1.Пероральды дәрілік қалыптар</w:t>
      </w:r>
    </w:p>
    <w:p w:rsidR="00581D0C" w:rsidRPr="00581D0C" w:rsidRDefault="00581D0C" w:rsidP="00581D0C">
      <w:pPr>
        <w:spacing w:after="0" w:line="240" w:lineRule="auto"/>
        <w:ind w:firstLine="709"/>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eastAsia="ko-KR"/>
        </w:rPr>
        <w:t>2.Сұйық дәрілік қалыптар</w:t>
      </w:r>
    </w:p>
    <w:p w:rsidR="005A11FF" w:rsidRDefault="00581D0C" w:rsidP="00581D0C">
      <w:pPr>
        <w:spacing w:after="0" w:line="240" w:lineRule="auto"/>
        <w:ind w:firstLine="709"/>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3. Қатты дәрілік қалыптар</w:t>
      </w:r>
    </w:p>
    <w:p w:rsidR="00581D0C" w:rsidRPr="00581D0C" w:rsidRDefault="00581D0C" w:rsidP="00581D0C">
      <w:pPr>
        <w:spacing w:after="0" w:line="240" w:lineRule="auto"/>
        <w:ind w:firstLine="709"/>
        <w:jc w:val="both"/>
        <w:rPr>
          <w:color w:val="000000"/>
          <w:sz w:val="24"/>
          <w:szCs w:val="24"/>
          <w:lang w:val="kk-KZ"/>
        </w:rPr>
      </w:pPr>
    </w:p>
    <w:p w:rsidR="00581D0C" w:rsidRDefault="00A53F51" w:rsidP="005A11FF">
      <w:pPr>
        <w:pStyle w:val="1"/>
        <w:spacing w:before="0" w:beforeAutospacing="0" w:after="0"/>
        <w:ind w:firstLine="709"/>
        <w:jc w:val="both"/>
        <w:rPr>
          <w:sz w:val="24"/>
          <w:szCs w:val="24"/>
          <w:lang w:val="kk-KZ"/>
        </w:rPr>
      </w:pPr>
      <w:r w:rsidRPr="00581D0C">
        <w:rPr>
          <w:color w:val="000000"/>
          <w:sz w:val="24"/>
          <w:szCs w:val="24"/>
          <w:lang w:val="kk-KZ"/>
        </w:rPr>
        <w:t xml:space="preserve">Семинар 10. </w:t>
      </w:r>
      <w:r w:rsidR="00581D0C" w:rsidRPr="00B1792C">
        <w:rPr>
          <w:sz w:val="24"/>
          <w:szCs w:val="24"/>
          <w:lang w:val="kk-KZ"/>
        </w:rPr>
        <w:t>Дәрілік заттардың биоэквиваленттілігі туралы негізгі ұғымдар.</w:t>
      </w:r>
    </w:p>
    <w:p w:rsidR="00581D0C" w:rsidRDefault="00A53F51" w:rsidP="00581D0C">
      <w:pPr>
        <w:pStyle w:val="1"/>
        <w:spacing w:before="0" w:beforeAutospacing="0" w:after="0"/>
        <w:ind w:firstLine="709"/>
        <w:jc w:val="both"/>
        <w:rPr>
          <w:b w:val="0"/>
          <w:bCs w:val="0"/>
          <w:i/>
          <w:color w:val="000000"/>
          <w:sz w:val="24"/>
          <w:szCs w:val="24"/>
          <w:lang w:val="kk-KZ"/>
        </w:rPr>
      </w:pPr>
      <w:r w:rsidRPr="00DF03D5">
        <w:rPr>
          <w:b w:val="0"/>
          <w:bCs w:val="0"/>
          <w:i/>
          <w:color w:val="000000"/>
          <w:sz w:val="24"/>
          <w:szCs w:val="24"/>
          <w:lang w:val="kk-KZ"/>
        </w:rPr>
        <w:t xml:space="preserve">Максималды балл: </w:t>
      </w:r>
      <w:r w:rsidR="00D15CD2">
        <w:rPr>
          <w:b w:val="0"/>
          <w:bCs w:val="0"/>
          <w:i/>
          <w:color w:val="000000"/>
          <w:sz w:val="24"/>
          <w:szCs w:val="24"/>
          <w:lang w:val="kk-KZ"/>
        </w:rPr>
        <w:t>4</w:t>
      </w:r>
    </w:p>
    <w:p w:rsidR="00581D0C" w:rsidRPr="00581D0C" w:rsidRDefault="00581D0C" w:rsidP="00581D0C">
      <w:pPr>
        <w:pStyle w:val="1"/>
        <w:spacing w:before="0" w:beforeAutospacing="0" w:after="0" w:afterAutospacing="0"/>
        <w:ind w:firstLine="709"/>
        <w:jc w:val="both"/>
        <w:rPr>
          <w:b w:val="0"/>
          <w:sz w:val="24"/>
          <w:szCs w:val="24"/>
          <w:lang w:val="kk-KZ"/>
        </w:rPr>
      </w:pPr>
      <w:r w:rsidRPr="00581D0C">
        <w:rPr>
          <w:b w:val="0"/>
          <w:sz w:val="24"/>
          <w:szCs w:val="24"/>
          <w:lang w:val="kk-KZ"/>
        </w:rPr>
        <w:t>1.Дәрілік заттардың биоэквиваленттілігі ұғымдары.</w:t>
      </w:r>
    </w:p>
    <w:p w:rsidR="00581D0C" w:rsidRPr="00581D0C" w:rsidRDefault="00581D0C" w:rsidP="00581D0C">
      <w:pPr>
        <w:pStyle w:val="1"/>
        <w:spacing w:before="0" w:beforeAutospacing="0" w:after="0" w:afterAutospacing="0"/>
        <w:ind w:firstLine="709"/>
        <w:jc w:val="both"/>
        <w:rPr>
          <w:b w:val="0"/>
          <w:sz w:val="24"/>
          <w:szCs w:val="24"/>
          <w:lang w:val="kk-KZ"/>
        </w:rPr>
      </w:pPr>
      <w:r w:rsidRPr="00581D0C">
        <w:rPr>
          <w:b w:val="0"/>
          <w:sz w:val="24"/>
          <w:szCs w:val="24"/>
          <w:lang w:val="kk-KZ"/>
        </w:rPr>
        <w:t>2.Дәрілік заттардың биожетімділігі үшін өзара әрекеттесуі.</w:t>
      </w:r>
    </w:p>
    <w:p w:rsidR="005A11FF" w:rsidRDefault="00581D0C" w:rsidP="00581D0C">
      <w:pPr>
        <w:pStyle w:val="1"/>
        <w:spacing w:before="0" w:beforeAutospacing="0" w:after="0" w:afterAutospacing="0"/>
        <w:ind w:firstLine="709"/>
        <w:jc w:val="both"/>
        <w:rPr>
          <w:b w:val="0"/>
          <w:sz w:val="24"/>
          <w:szCs w:val="24"/>
          <w:lang w:val="kk-KZ"/>
        </w:rPr>
      </w:pPr>
      <w:r w:rsidRPr="00581D0C">
        <w:rPr>
          <w:b w:val="0"/>
          <w:sz w:val="24"/>
          <w:szCs w:val="24"/>
          <w:lang w:val="kk-KZ"/>
        </w:rPr>
        <w:t>3.Дәрілік препараттардың биоэквиваленттілігіне зерттеулер жүргізу қағидалары</w:t>
      </w:r>
    </w:p>
    <w:p w:rsidR="00581D0C" w:rsidRPr="00581D0C" w:rsidRDefault="00581D0C" w:rsidP="00581D0C">
      <w:pPr>
        <w:pStyle w:val="1"/>
        <w:spacing w:before="0" w:beforeAutospacing="0" w:after="0" w:afterAutospacing="0"/>
        <w:ind w:firstLine="709"/>
        <w:jc w:val="both"/>
        <w:rPr>
          <w:b w:val="0"/>
          <w:bCs w:val="0"/>
          <w:color w:val="000000"/>
          <w:sz w:val="24"/>
          <w:szCs w:val="24"/>
          <w:lang w:val="kk-KZ"/>
        </w:rPr>
      </w:pPr>
    </w:p>
    <w:p w:rsidR="005A11FF" w:rsidRPr="00DF03D5" w:rsidRDefault="005A11FF" w:rsidP="005A11FF">
      <w:pPr>
        <w:spacing w:after="0" w:line="240" w:lineRule="auto"/>
        <w:jc w:val="both"/>
        <w:rPr>
          <w:rFonts w:ascii="Times New Roman" w:eastAsia="Times New Roman" w:hAnsi="Times New Roman" w:cs="Times New Roman"/>
          <w:b/>
          <w:color w:val="000000"/>
          <w:sz w:val="24"/>
          <w:szCs w:val="24"/>
          <w:lang w:val="kk-KZ"/>
        </w:rPr>
      </w:pPr>
    </w:p>
    <w:p w:rsidR="00D15CD2" w:rsidRPr="00D15CD2" w:rsidRDefault="00A53F51" w:rsidP="00A53F51">
      <w:pPr>
        <w:spacing w:after="0" w:line="240" w:lineRule="auto"/>
        <w:ind w:firstLine="709"/>
        <w:jc w:val="both"/>
        <w:rPr>
          <w:rFonts w:ascii="Times New Roman" w:hAnsi="Times New Roman" w:cs="Times New Roman"/>
          <w:b/>
          <w:sz w:val="24"/>
          <w:szCs w:val="24"/>
          <w:lang w:val="kk-KZ"/>
        </w:rPr>
      </w:pPr>
      <w:r w:rsidRPr="00D15CD2">
        <w:rPr>
          <w:rFonts w:ascii="Times New Roman" w:eastAsia="Times New Roman" w:hAnsi="Times New Roman" w:cs="Times New Roman"/>
          <w:b/>
          <w:color w:val="000000"/>
          <w:sz w:val="24"/>
          <w:szCs w:val="24"/>
          <w:lang w:val="kk-KZ"/>
        </w:rPr>
        <w:t xml:space="preserve">Семинар 11. </w:t>
      </w:r>
      <w:r w:rsidR="00D15CD2" w:rsidRPr="00D15CD2">
        <w:rPr>
          <w:rFonts w:ascii="Times New Roman" w:hAnsi="Times New Roman" w:cs="Times New Roman"/>
          <w:b/>
          <w:sz w:val="24"/>
          <w:szCs w:val="24"/>
          <w:lang w:val="kk-KZ"/>
        </w:rPr>
        <w:t>"In vitro" тәжірибелерінде жұмсақ дәрілік түрлерден дәрілік заттарды босату процесіне қосымша заттар саны мен табиғатының әсері.</w:t>
      </w:r>
    </w:p>
    <w:p w:rsidR="00D15CD2" w:rsidRDefault="00A53F51" w:rsidP="00D15CD2">
      <w:pPr>
        <w:spacing w:after="0" w:line="240" w:lineRule="auto"/>
        <w:ind w:firstLine="709"/>
        <w:jc w:val="both"/>
        <w:rPr>
          <w:rFonts w:ascii="Times New Roman" w:eastAsia="Times New Roman" w:hAnsi="Times New Roman" w:cs="Times New Roman"/>
          <w:sz w:val="24"/>
          <w:szCs w:val="24"/>
          <w:lang w:val="kk-KZ"/>
        </w:rPr>
      </w:pPr>
      <w:r w:rsidRPr="00D15CD2">
        <w:rPr>
          <w:rFonts w:ascii="Times New Roman" w:eastAsia="Times New Roman" w:hAnsi="Times New Roman" w:cs="Times New Roman"/>
          <w:i/>
          <w:color w:val="000000"/>
          <w:sz w:val="24"/>
          <w:szCs w:val="24"/>
          <w:lang w:val="kk-KZ"/>
        </w:rPr>
        <w:t xml:space="preserve">Максималды балл: </w:t>
      </w:r>
      <w:r w:rsidR="00D15CD2">
        <w:rPr>
          <w:rFonts w:ascii="Times New Roman" w:eastAsia="Times New Roman" w:hAnsi="Times New Roman" w:cs="Times New Roman"/>
          <w:i/>
          <w:color w:val="000000"/>
          <w:sz w:val="24"/>
          <w:szCs w:val="24"/>
          <w:lang w:val="kk-KZ"/>
        </w:rPr>
        <w:t>4</w:t>
      </w:r>
    </w:p>
    <w:p w:rsidR="00D15CD2" w:rsidRPr="00D15CD2" w:rsidRDefault="00D15CD2" w:rsidP="00D15CD2">
      <w:pPr>
        <w:spacing w:after="0" w:line="240" w:lineRule="auto"/>
        <w:ind w:firstLine="709"/>
        <w:jc w:val="both"/>
        <w:rPr>
          <w:rFonts w:ascii="Times New Roman" w:eastAsia="Times New Roman" w:hAnsi="Times New Roman" w:cs="Times New Roman"/>
          <w:sz w:val="24"/>
          <w:szCs w:val="24"/>
          <w:lang w:val="kk-KZ"/>
        </w:rPr>
      </w:pPr>
      <w:r w:rsidRPr="00D9619D">
        <w:rPr>
          <w:rFonts w:ascii="Times New Roman" w:hAnsi="Times New Roman" w:cs="Times New Roman"/>
          <w:sz w:val="24"/>
          <w:szCs w:val="24"/>
          <w:lang w:val="kk-KZ" w:eastAsia="ko-KR"/>
        </w:rPr>
        <w:t>1.ДЗ-ның түсу жолдары және таралуының теориялық негіздері.</w:t>
      </w:r>
    </w:p>
    <w:p w:rsidR="00D15CD2" w:rsidRDefault="00D15CD2" w:rsidP="00D15CD2">
      <w:pPr>
        <w:pBdr>
          <w:top w:val="nil"/>
          <w:left w:val="nil"/>
          <w:bottom w:val="nil"/>
          <w:right w:val="nil"/>
          <w:between w:val="nil"/>
        </w:pBdr>
        <w:spacing w:after="0" w:line="240" w:lineRule="auto"/>
        <w:ind w:firstLine="709"/>
        <w:jc w:val="both"/>
        <w:rPr>
          <w:rFonts w:ascii="Times New Roman" w:hAnsi="Times New Roman" w:cs="Times New Roman"/>
          <w:sz w:val="24"/>
          <w:szCs w:val="24"/>
          <w:lang w:val="kk-KZ" w:eastAsia="ko-KR"/>
        </w:rPr>
      </w:pPr>
      <w:r w:rsidRPr="00D9619D">
        <w:rPr>
          <w:rFonts w:ascii="Times New Roman" w:hAnsi="Times New Roman" w:cs="Times New Roman"/>
          <w:sz w:val="24"/>
          <w:szCs w:val="24"/>
          <w:lang w:val="kk-KZ" w:eastAsia="ko-KR"/>
        </w:rPr>
        <w:lastRenderedPageBreak/>
        <w:t>2.Әр түрлі енгізу тәсілдері кезінде ДЗ сіңірілуіне әсер ететін</w:t>
      </w:r>
      <w:r>
        <w:rPr>
          <w:rFonts w:ascii="Times New Roman" w:hAnsi="Times New Roman" w:cs="Times New Roman"/>
          <w:sz w:val="24"/>
          <w:szCs w:val="24"/>
          <w:lang w:val="kk-KZ" w:eastAsia="ko-KR"/>
        </w:rPr>
        <w:t xml:space="preserve"> негізгі биологиялық факторлар.</w:t>
      </w:r>
    </w:p>
    <w:p w:rsidR="00D15CD2" w:rsidRDefault="00D15CD2" w:rsidP="00D15CD2">
      <w:pPr>
        <w:pBdr>
          <w:top w:val="nil"/>
          <w:left w:val="nil"/>
          <w:bottom w:val="nil"/>
          <w:right w:val="nil"/>
          <w:between w:val="nil"/>
        </w:pBdr>
        <w:spacing w:after="0" w:line="240" w:lineRule="auto"/>
        <w:ind w:firstLine="709"/>
        <w:jc w:val="both"/>
        <w:rPr>
          <w:rFonts w:ascii="Times New Roman" w:hAnsi="Times New Roman" w:cs="Times New Roman"/>
          <w:sz w:val="24"/>
          <w:szCs w:val="24"/>
          <w:lang w:val="kk-KZ" w:eastAsia="ko-KR"/>
        </w:rPr>
      </w:pPr>
    </w:p>
    <w:p w:rsidR="00D15CD2" w:rsidRPr="00D9619D" w:rsidRDefault="00A53F51" w:rsidP="00D15CD2">
      <w:pPr>
        <w:shd w:val="clear" w:color="auto" w:fill="FFFFFF"/>
        <w:jc w:val="both"/>
        <w:rPr>
          <w:rFonts w:ascii="Times New Roman" w:hAnsi="Times New Roman" w:cs="Times New Roman"/>
          <w:color w:val="000000"/>
          <w:sz w:val="24"/>
          <w:szCs w:val="24"/>
          <w:lang w:val="kk-KZ"/>
        </w:rPr>
      </w:pPr>
      <w:r w:rsidRPr="00D15CD2">
        <w:rPr>
          <w:rFonts w:ascii="Times New Roman" w:eastAsia="Times New Roman" w:hAnsi="Times New Roman" w:cs="Times New Roman"/>
          <w:b/>
          <w:color w:val="000000"/>
          <w:sz w:val="24"/>
          <w:szCs w:val="24"/>
          <w:lang w:val="kk-KZ"/>
        </w:rPr>
        <w:t xml:space="preserve">Семинар 12. </w:t>
      </w:r>
      <w:r w:rsidR="00D15CD2" w:rsidRPr="00D15CD2">
        <w:rPr>
          <w:rFonts w:ascii="Times New Roman" w:hAnsi="Times New Roman" w:cs="Times New Roman"/>
          <w:b/>
          <w:color w:val="000000"/>
          <w:sz w:val="24"/>
          <w:szCs w:val="24"/>
          <w:lang w:val="kk-KZ"/>
        </w:rPr>
        <w:t>Биофармацияның жетістіктері. Биофармацияның жаңа дәрі-дәрмектерді әзірлеудегі және қолданыстағы дәрі-дәрмектерді жетілдірудегі рөлі</w:t>
      </w:r>
    </w:p>
    <w:p w:rsidR="00D15CD2" w:rsidRDefault="00A53F51" w:rsidP="00D15CD2">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color w:val="000000"/>
          <w:sz w:val="24"/>
          <w:szCs w:val="24"/>
        </w:rPr>
        <w:t>Максималды</w:t>
      </w:r>
      <w:proofErr w:type="spellEnd"/>
      <w:r>
        <w:rPr>
          <w:rFonts w:ascii="Times New Roman" w:eastAsia="Times New Roman" w:hAnsi="Times New Roman" w:cs="Times New Roman"/>
          <w:i/>
          <w:color w:val="000000"/>
          <w:sz w:val="24"/>
          <w:szCs w:val="24"/>
        </w:rPr>
        <w:t xml:space="preserve"> балл: </w:t>
      </w:r>
      <w:r w:rsidR="00D15CD2">
        <w:rPr>
          <w:rFonts w:ascii="Times New Roman" w:eastAsia="Times New Roman" w:hAnsi="Times New Roman" w:cs="Times New Roman"/>
          <w:i/>
          <w:color w:val="000000"/>
          <w:sz w:val="24"/>
          <w:szCs w:val="24"/>
        </w:rPr>
        <w:t>4</w:t>
      </w:r>
    </w:p>
    <w:p w:rsidR="00D15CD2" w:rsidRPr="00D15CD2" w:rsidRDefault="00D15CD2" w:rsidP="00D15CD2">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lang w:val="kk-KZ"/>
        </w:rPr>
        <w:t>1.</w:t>
      </w:r>
      <w:r w:rsidRPr="00531ECB">
        <w:rPr>
          <w:rFonts w:ascii="Times New Roman" w:hAnsi="Times New Roman" w:cs="Times New Roman"/>
          <w:sz w:val="24"/>
          <w:szCs w:val="24"/>
          <w:lang w:val="kk-KZ"/>
        </w:rPr>
        <w:t>Нанобөлшектерге негізделген дәрілік заттар.</w:t>
      </w:r>
    </w:p>
    <w:p w:rsidR="005A11FF" w:rsidRPr="00D15CD2" w:rsidRDefault="00D15CD2" w:rsidP="00D15CD2">
      <w:pPr>
        <w:spacing w:after="0" w:line="240" w:lineRule="auto"/>
        <w:ind w:firstLine="709"/>
        <w:rPr>
          <w:rFonts w:ascii="Times New Roman" w:eastAsia="Times New Roman" w:hAnsi="Times New Roman" w:cs="Times New Roman"/>
          <w:sz w:val="24"/>
          <w:szCs w:val="24"/>
          <w:lang w:val="kk-KZ"/>
        </w:rPr>
      </w:pPr>
      <w:r>
        <w:rPr>
          <w:rFonts w:ascii="Times New Roman" w:hAnsi="Times New Roman" w:cs="Times New Roman"/>
          <w:sz w:val="24"/>
          <w:szCs w:val="24"/>
          <w:lang w:val="kk-KZ"/>
        </w:rPr>
        <w:t>2.</w:t>
      </w:r>
      <w:r w:rsidRPr="00531ECB">
        <w:rPr>
          <w:rFonts w:ascii="Times New Roman" w:hAnsi="Times New Roman" w:cs="Times New Roman"/>
          <w:sz w:val="24"/>
          <w:szCs w:val="24"/>
          <w:lang w:val="kk-KZ"/>
        </w:rPr>
        <w:t xml:space="preserve">Халықтың қартаюы және биологиялық заттарға </w:t>
      </w:r>
      <w:r>
        <w:rPr>
          <w:rFonts w:ascii="Times New Roman" w:hAnsi="Times New Roman" w:cs="Times New Roman"/>
          <w:sz w:val="24"/>
          <w:szCs w:val="24"/>
          <w:lang w:val="kk-KZ"/>
        </w:rPr>
        <w:t>сұранысы</w:t>
      </w:r>
    </w:p>
    <w:p w:rsidR="00A53F51" w:rsidRPr="00D15CD2" w:rsidRDefault="00A53F51" w:rsidP="00A53F51">
      <w:pPr>
        <w:spacing w:after="0" w:line="240" w:lineRule="auto"/>
        <w:ind w:firstLine="709"/>
        <w:jc w:val="center"/>
        <w:rPr>
          <w:rFonts w:ascii="Times New Roman" w:eastAsia="Times New Roman" w:hAnsi="Times New Roman" w:cs="Times New Roman"/>
          <w:b/>
          <w:color w:val="000000"/>
          <w:sz w:val="24"/>
          <w:szCs w:val="24"/>
          <w:lang w:val="kk-KZ"/>
        </w:rPr>
      </w:pPr>
    </w:p>
    <w:p w:rsidR="005A11FF" w:rsidRDefault="005A11FF" w:rsidP="005A11FF">
      <w:pPr>
        <w:spacing w:after="0" w:line="240" w:lineRule="auto"/>
        <w:ind w:firstLine="709"/>
        <w:jc w:val="center"/>
        <w:rPr>
          <w:rFonts w:ascii="Times New Roman" w:eastAsia="Times New Roman" w:hAnsi="Times New Roman" w:cs="Times New Roman"/>
          <w:b/>
          <w:color w:val="000000"/>
          <w:sz w:val="24"/>
          <w:szCs w:val="24"/>
        </w:rPr>
      </w:pPr>
    </w:p>
    <w:p w:rsidR="005A11FF" w:rsidRDefault="005A11FF" w:rsidP="005A11FF">
      <w:pPr>
        <w:spacing w:after="0" w:line="240" w:lineRule="auto"/>
        <w:ind w:firstLine="709"/>
        <w:jc w:val="center"/>
        <w:rPr>
          <w:rFonts w:ascii="Times New Roman" w:eastAsia="Times New Roman" w:hAnsi="Times New Roman" w:cs="Times New Roman"/>
          <w:b/>
          <w:color w:val="000000"/>
          <w:sz w:val="24"/>
          <w:szCs w:val="24"/>
        </w:rPr>
      </w:pPr>
    </w:p>
    <w:p w:rsidR="00A53F51" w:rsidRDefault="00A53F51" w:rsidP="00A53F51">
      <w:pPr>
        <w:spacing w:after="0" w:line="240" w:lineRule="auto"/>
        <w:ind w:firstLine="709"/>
        <w:jc w:val="center"/>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Семинар </w:t>
      </w:r>
      <w:proofErr w:type="spellStart"/>
      <w:r>
        <w:rPr>
          <w:rFonts w:ascii="Times New Roman" w:eastAsia="Times New Roman" w:hAnsi="Times New Roman" w:cs="Times New Roman"/>
          <w:b/>
          <w:color w:val="000000"/>
          <w:sz w:val="24"/>
          <w:szCs w:val="24"/>
        </w:rPr>
        <w:t>бойынша</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нұсқаулық</w:t>
      </w:r>
      <w:proofErr w:type="spellEnd"/>
      <w:r>
        <w:rPr>
          <w:rFonts w:ascii="Times New Roman" w:eastAsia="Times New Roman" w:hAnsi="Times New Roman" w:cs="Times New Roman"/>
          <w:b/>
          <w:color w:val="000000"/>
          <w:sz w:val="24"/>
          <w:szCs w:val="24"/>
        </w:rPr>
        <w:t> </w:t>
      </w:r>
    </w:p>
    <w:p w:rsidR="00A53F51" w:rsidRDefault="00A53F51" w:rsidP="00A53F51">
      <w:pPr>
        <w:spacing w:after="0" w:line="240" w:lineRule="auto"/>
        <w:ind w:firstLine="709"/>
        <w:rPr>
          <w:rFonts w:ascii="Times New Roman" w:eastAsia="Times New Roman" w:hAnsi="Times New Roman" w:cs="Times New Roman"/>
          <w:sz w:val="24"/>
          <w:szCs w:val="24"/>
        </w:rPr>
      </w:pPr>
    </w:p>
    <w:p w:rsidR="00A53F51" w:rsidRPr="00D15CD2" w:rsidRDefault="00A53F51" w:rsidP="00D15CD2">
      <w:pPr>
        <w:pStyle w:val="a6"/>
        <w:spacing w:before="0" w:beforeAutospacing="0" w:after="0" w:afterAutospacing="0"/>
        <w:jc w:val="both"/>
        <w:textAlignment w:val="baseline"/>
        <w:rPr>
          <w:lang w:val="kk-KZ"/>
        </w:rPr>
      </w:pPr>
      <w:proofErr w:type="spellStart"/>
      <w:r>
        <w:rPr>
          <w:b/>
          <w:color w:val="000000"/>
        </w:rPr>
        <w:t>Мақсаты</w:t>
      </w:r>
      <w:proofErr w:type="spellEnd"/>
      <w:r>
        <w:rPr>
          <w:b/>
          <w:color w:val="000000"/>
        </w:rPr>
        <w:t>:</w:t>
      </w:r>
      <w:r>
        <w:rPr>
          <w:color w:val="000000"/>
        </w:rPr>
        <w:t xml:space="preserve"> </w:t>
      </w:r>
      <w:r w:rsidR="00D15CD2">
        <w:rPr>
          <w:lang w:val="kk-KZ"/>
        </w:rPr>
        <w:t>Д</w:t>
      </w:r>
      <w:proofErr w:type="spellStart"/>
      <w:r w:rsidR="00D15CD2" w:rsidRPr="00D9619D">
        <w:t>әрі-дәрмектердің</w:t>
      </w:r>
      <w:proofErr w:type="spellEnd"/>
      <w:r w:rsidR="00D15CD2" w:rsidRPr="00D9619D">
        <w:t xml:space="preserve"> </w:t>
      </w:r>
      <w:proofErr w:type="spellStart"/>
      <w:r w:rsidR="00D15CD2" w:rsidRPr="00D9619D">
        <w:t>терапевтикалық</w:t>
      </w:r>
      <w:proofErr w:type="spellEnd"/>
      <w:r w:rsidR="00D15CD2" w:rsidRPr="00D9619D">
        <w:t xml:space="preserve"> </w:t>
      </w:r>
      <w:proofErr w:type="spellStart"/>
      <w:r w:rsidR="00D15CD2" w:rsidRPr="00D9619D">
        <w:t>әсерінің</w:t>
      </w:r>
      <w:proofErr w:type="spellEnd"/>
      <w:r w:rsidR="00D15CD2" w:rsidRPr="00D9619D">
        <w:t xml:space="preserve"> </w:t>
      </w:r>
      <w:proofErr w:type="spellStart"/>
      <w:r w:rsidR="00D15CD2" w:rsidRPr="00D9619D">
        <w:t>әр</w:t>
      </w:r>
      <w:proofErr w:type="spellEnd"/>
      <w:r w:rsidR="00D15CD2" w:rsidRPr="00D9619D">
        <w:t xml:space="preserve"> </w:t>
      </w:r>
      <w:proofErr w:type="spellStart"/>
      <w:r w:rsidR="00D15CD2" w:rsidRPr="00D9619D">
        <w:t>түрлі</w:t>
      </w:r>
      <w:proofErr w:type="spellEnd"/>
      <w:r w:rsidR="00D15CD2" w:rsidRPr="00D9619D">
        <w:t xml:space="preserve"> </w:t>
      </w:r>
      <w:proofErr w:type="spellStart"/>
      <w:r w:rsidR="00D15CD2" w:rsidRPr="00D9619D">
        <w:t>ф</w:t>
      </w:r>
      <w:r w:rsidR="00D15CD2">
        <w:t>акторларға</w:t>
      </w:r>
      <w:proofErr w:type="spellEnd"/>
      <w:r w:rsidR="00D15CD2">
        <w:t xml:space="preserve"> </w:t>
      </w:r>
      <w:proofErr w:type="spellStart"/>
      <w:r w:rsidR="00D15CD2">
        <w:t>тәуелділігін</w:t>
      </w:r>
      <w:proofErr w:type="spellEnd"/>
      <w:r w:rsidR="00D15CD2">
        <w:t xml:space="preserve"> </w:t>
      </w:r>
      <w:proofErr w:type="spellStart"/>
      <w:r w:rsidR="00D15CD2">
        <w:t>анықтау</w:t>
      </w:r>
      <w:proofErr w:type="spellEnd"/>
      <w:r w:rsidR="00D15CD2">
        <w:t xml:space="preserve"> </w:t>
      </w:r>
      <w:proofErr w:type="spellStart"/>
      <w:r w:rsidR="00D15CD2" w:rsidRPr="00D9619D">
        <w:t>әртүрлі</w:t>
      </w:r>
      <w:proofErr w:type="spellEnd"/>
      <w:r w:rsidR="00D15CD2" w:rsidRPr="00D9619D">
        <w:t xml:space="preserve"> </w:t>
      </w:r>
      <w:proofErr w:type="spellStart"/>
      <w:r w:rsidR="00D15CD2" w:rsidRPr="00D9619D">
        <w:t>дозалық</w:t>
      </w:r>
      <w:proofErr w:type="spellEnd"/>
      <w:r w:rsidR="00D15CD2" w:rsidRPr="00D9619D">
        <w:t xml:space="preserve"> </w:t>
      </w:r>
      <w:proofErr w:type="spellStart"/>
      <w:r w:rsidR="00D15CD2" w:rsidRPr="00D9619D">
        <w:t>нысандарда</w:t>
      </w:r>
      <w:proofErr w:type="spellEnd"/>
      <w:r w:rsidR="00D15CD2" w:rsidRPr="00D9619D">
        <w:t xml:space="preserve"> </w:t>
      </w:r>
      <w:proofErr w:type="spellStart"/>
      <w:r w:rsidR="00D15CD2" w:rsidRPr="00D9619D">
        <w:t>дайындалған</w:t>
      </w:r>
      <w:proofErr w:type="spellEnd"/>
      <w:r w:rsidR="00D15CD2" w:rsidRPr="00D9619D">
        <w:t xml:space="preserve"> </w:t>
      </w:r>
      <w:proofErr w:type="spellStart"/>
      <w:r w:rsidR="00D15CD2" w:rsidRPr="00D9619D">
        <w:t>препараттардың</w:t>
      </w:r>
      <w:proofErr w:type="spellEnd"/>
      <w:r w:rsidR="00D15CD2" w:rsidRPr="00D9619D">
        <w:t xml:space="preserve"> </w:t>
      </w:r>
      <w:proofErr w:type="spellStart"/>
      <w:r w:rsidR="00D15CD2" w:rsidRPr="00D9619D">
        <w:t>белсенді</w:t>
      </w:r>
      <w:proofErr w:type="spellEnd"/>
      <w:r w:rsidR="00D15CD2" w:rsidRPr="00D9619D">
        <w:t xml:space="preserve"> </w:t>
      </w:r>
      <w:proofErr w:type="spellStart"/>
      <w:r w:rsidR="00D15CD2" w:rsidRPr="00D9619D">
        <w:t>және</w:t>
      </w:r>
      <w:proofErr w:type="spellEnd"/>
      <w:r w:rsidR="00D15CD2" w:rsidRPr="00D9619D">
        <w:t xml:space="preserve"> </w:t>
      </w:r>
      <w:proofErr w:type="spellStart"/>
      <w:r w:rsidR="00D15CD2" w:rsidRPr="00D9619D">
        <w:t>қосалқы</w:t>
      </w:r>
      <w:proofErr w:type="spellEnd"/>
      <w:r w:rsidR="00D15CD2" w:rsidRPr="00D9619D">
        <w:t xml:space="preserve"> </w:t>
      </w:r>
      <w:proofErr w:type="spellStart"/>
      <w:r w:rsidR="00D15CD2" w:rsidRPr="00D9619D">
        <w:t>заттарының</w:t>
      </w:r>
      <w:proofErr w:type="spellEnd"/>
      <w:r w:rsidR="00D15CD2" w:rsidRPr="00D9619D">
        <w:t xml:space="preserve"> </w:t>
      </w:r>
      <w:proofErr w:type="spellStart"/>
      <w:r w:rsidR="00D15CD2" w:rsidRPr="00D9619D">
        <w:t>физикалық</w:t>
      </w:r>
      <w:proofErr w:type="spellEnd"/>
      <w:r w:rsidR="00D15CD2" w:rsidRPr="00D9619D">
        <w:t xml:space="preserve"> </w:t>
      </w:r>
      <w:proofErr w:type="spellStart"/>
      <w:r w:rsidR="00D15CD2" w:rsidRPr="00D9619D">
        <w:t>және</w:t>
      </w:r>
      <w:proofErr w:type="spellEnd"/>
      <w:r w:rsidR="00D15CD2" w:rsidRPr="00D9619D">
        <w:t xml:space="preserve"> физика-</w:t>
      </w:r>
      <w:proofErr w:type="spellStart"/>
      <w:r w:rsidR="00D15CD2" w:rsidRPr="00D9619D">
        <w:t>химиялық</w:t>
      </w:r>
      <w:proofErr w:type="spellEnd"/>
      <w:r w:rsidR="00D15CD2" w:rsidRPr="00D9619D">
        <w:t xml:space="preserve"> </w:t>
      </w:r>
      <w:proofErr w:type="spellStart"/>
      <w:r w:rsidR="00D15CD2" w:rsidRPr="00D9619D">
        <w:t>қас</w:t>
      </w:r>
      <w:r w:rsidR="00D15CD2">
        <w:t>иеттері</w:t>
      </w:r>
      <w:proofErr w:type="spellEnd"/>
      <w:r w:rsidR="00D15CD2">
        <w:rPr>
          <w:lang w:val="kk-KZ"/>
        </w:rPr>
        <w:t>н</w:t>
      </w:r>
      <w:r w:rsidR="00D15CD2">
        <w:t xml:space="preserve">, </w:t>
      </w:r>
      <w:proofErr w:type="spellStart"/>
      <w:r w:rsidR="00D15CD2" w:rsidRPr="00D9619D">
        <w:t>олардың</w:t>
      </w:r>
      <w:proofErr w:type="spellEnd"/>
      <w:r w:rsidR="00D15CD2">
        <w:t xml:space="preserve"> </w:t>
      </w:r>
      <w:proofErr w:type="spellStart"/>
      <w:r w:rsidR="00D15CD2">
        <w:t>тең</w:t>
      </w:r>
      <w:proofErr w:type="spellEnd"/>
      <w:r w:rsidR="00D15CD2">
        <w:t xml:space="preserve"> </w:t>
      </w:r>
      <w:proofErr w:type="spellStart"/>
      <w:r w:rsidR="00D15CD2">
        <w:t>мөлшерде</w:t>
      </w:r>
      <w:proofErr w:type="spellEnd"/>
      <w:r w:rsidR="00D15CD2">
        <w:t xml:space="preserve">, </w:t>
      </w:r>
      <w:proofErr w:type="spellStart"/>
      <w:r w:rsidR="00D15CD2">
        <w:t>терапевтік</w:t>
      </w:r>
      <w:proofErr w:type="spellEnd"/>
      <w:r w:rsidR="00D15CD2">
        <w:t xml:space="preserve"> </w:t>
      </w:r>
      <w:proofErr w:type="spellStart"/>
      <w:r w:rsidR="00D15CD2">
        <w:t>әсерін</w:t>
      </w:r>
      <w:proofErr w:type="spellEnd"/>
      <w:r w:rsidR="00D15CD2">
        <w:rPr>
          <w:lang w:val="kk-KZ"/>
        </w:rPr>
        <w:t xml:space="preserve"> үйрету</w:t>
      </w:r>
    </w:p>
    <w:p w:rsidR="00A53F51" w:rsidRDefault="00A53F51" w:rsidP="00A53F51">
      <w:pPr>
        <w:spacing w:after="0" w:line="240" w:lineRule="auto"/>
        <w:ind w:firstLine="709"/>
        <w:rPr>
          <w:rFonts w:ascii="Times New Roman" w:eastAsia="Times New Roman" w:hAnsi="Times New Roman" w:cs="Times New Roman"/>
          <w:sz w:val="24"/>
          <w:szCs w:val="24"/>
        </w:rPr>
      </w:pPr>
    </w:p>
    <w:p w:rsidR="00A53F51" w:rsidRDefault="00A53F51" w:rsidP="00A53F51">
      <w:pPr>
        <w:spacing w:after="0" w:line="240" w:lineRule="auto"/>
        <w:ind w:firstLine="709"/>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color w:val="000000"/>
          <w:sz w:val="24"/>
          <w:szCs w:val="24"/>
        </w:rPr>
        <w:t>Әр</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семинарға</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дайындық</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жұмыс</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жоспары</w:t>
      </w:r>
      <w:proofErr w:type="spellEnd"/>
      <w:r>
        <w:rPr>
          <w:rFonts w:ascii="Times New Roman" w:eastAsia="Times New Roman" w:hAnsi="Times New Roman" w:cs="Times New Roman"/>
          <w:b/>
          <w:color w:val="000000"/>
          <w:sz w:val="24"/>
          <w:szCs w:val="24"/>
        </w:rPr>
        <w:t>:</w:t>
      </w:r>
    </w:p>
    <w:p w:rsidR="00A53F51" w:rsidRDefault="00A53F51" w:rsidP="00A53F5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rsidR="00A53F51" w:rsidRDefault="00A53F51" w:rsidP="00A53F5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w:t>
      </w:r>
      <w:proofErr w:type="spellStart"/>
      <w:r>
        <w:rPr>
          <w:rFonts w:ascii="Times New Roman" w:eastAsia="Times New Roman" w:hAnsi="Times New Roman" w:cs="Times New Roman"/>
          <w:color w:val="000000"/>
          <w:sz w:val="24"/>
          <w:szCs w:val="24"/>
        </w:rPr>
        <w:t>Негізгі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және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қосымша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әдебиеттермен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және</w:t>
      </w:r>
      <w:proofErr w:type="spellEnd"/>
      <w:r>
        <w:rPr>
          <w:rFonts w:ascii="Times New Roman" w:eastAsia="Times New Roman" w:hAnsi="Times New Roman" w:cs="Times New Roman"/>
          <w:color w:val="000000"/>
          <w:sz w:val="24"/>
          <w:szCs w:val="24"/>
        </w:rPr>
        <w:t xml:space="preserve"> интернет </w:t>
      </w:r>
      <w:proofErr w:type="spellStart"/>
      <w:r>
        <w:rPr>
          <w:rFonts w:ascii="Times New Roman" w:eastAsia="Times New Roman" w:hAnsi="Times New Roman" w:cs="Times New Roman"/>
          <w:color w:val="000000"/>
          <w:sz w:val="24"/>
          <w:szCs w:val="24"/>
        </w:rPr>
        <w:t>ресурстармен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танысыңыз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практикалық</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сабақтарға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дайындалу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үшін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оқулықтарды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оқу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жоспарларын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және</w:t>
      </w:r>
      <w:proofErr w:type="spellEnd"/>
      <w:r>
        <w:rPr>
          <w:rFonts w:ascii="Times New Roman" w:eastAsia="Times New Roman" w:hAnsi="Times New Roman" w:cs="Times New Roman"/>
          <w:color w:val="000000"/>
          <w:sz w:val="24"/>
          <w:szCs w:val="24"/>
        </w:rPr>
        <w:t xml:space="preserve"> осы </w:t>
      </w:r>
      <w:proofErr w:type="spellStart"/>
      <w:r>
        <w:rPr>
          <w:rFonts w:ascii="Times New Roman" w:eastAsia="Times New Roman" w:hAnsi="Times New Roman" w:cs="Times New Roman"/>
          <w:color w:val="000000"/>
          <w:sz w:val="24"/>
          <w:szCs w:val="24"/>
        </w:rPr>
        <w:t>нұсқаулықтарды</w:t>
      </w:r>
      <w:proofErr w:type="spellEnd"/>
      <w:r>
        <w:rPr>
          <w:rFonts w:ascii="Times New Roman" w:eastAsia="Times New Roman" w:hAnsi="Times New Roman" w:cs="Times New Roman"/>
          <w:color w:val="000000"/>
          <w:sz w:val="24"/>
          <w:szCs w:val="24"/>
        </w:rPr>
        <w:t>, интернет-</w:t>
      </w:r>
      <w:proofErr w:type="spellStart"/>
      <w:r>
        <w:rPr>
          <w:rFonts w:ascii="Times New Roman" w:eastAsia="Times New Roman" w:hAnsi="Times New Roman" w:cs="Times New Roman"/>
          <w:color w:val="000000"/>
          <w:sz w:val="24"/>
          <w:szCs w:val="24"/>
        </w:rPr>
        <w:t>ресурстарды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пайдаланыңыз</w:t>
      </w:r>
      <w:proofErr w:type="spellEnd"/>
      <w:r>
        <w:rPr>
          <w:rFonts w:ascii="Times New Roman" w:eastAsia="Times New Roman" w:hAnsi="Times New Roman" w:cs="Times New Roman"/>
          <w:color w:val="000000"/>
          <w:sz w:val="24"/>
          <w:szCs w:val="24"/>
        </w:rPr>
        <w:t>.</w:t>
      </w:r>
    </w:p>
    <w:p w:rsidR="00A53F51" w:rsidRDefault="00A53F51" w:rsidP="00A53F5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color w:val="000000"/>
          <w:sz w:val="24"/>
          <w:szCs w:val="24"/>
        </w:rPr>
        <w:t>Сабаққа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дайындалып</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мәселелерді</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жағдайларды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талқылауға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және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топтық</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талқылауға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белсенді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қатысыңыз</w:t>
      </w:r>
      <w:proofErr w:type="spellEnd"/>
      <w:r>
        <w:rPr>
          <w:rFonts w:ascii="Times New Roman" w:eastAsia="Times New Roman" w:hAnsi="Times New Roman" w:cs="Times New Roman"/>
          <w:color w:val="000000"/>
          <w:sz w:val="24"/>
          <w:szCs w:val="24"/>
        </w:rPr>
        <w:t>.</w:t>
      </w:r>
    </w:p>
    <w:p w:rsidR="00A53F51" w:rsidRDefault="00A53F51" w:rsidP="00A53F5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 </w:t>
      </w:r>
      <w:proofErr w:type="spellStart"/>
      <w:r>
        <w:rPr>
          <w:rFonts w:ascii="Times New Roman" w:eastAsia="Times New Roman" w:hAnsi="Times New Roman" w:cs="Times New Roman"/>
          <w:color w:val="000000"/>
          <w:sz w:val="24"/>
          <w:szCs w:val="24"/>
        </w:rPr>
        <w:t>Теориялық</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материалды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көрсету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үшін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мысалдарды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қолданыңыз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бұған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дейін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талқыланған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жағдайлар</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жағдайлар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сіздің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тәжірибеңіз</w:t>
      </w:r>
      <w:proofErr w:type="spellEnd"/>
      <w:r>
        <w:rPr>
          <w:rFonts w:ascii="Times New Roman" w:eastAsia="Times New Roman" w:hAnsi="Times New Roman" w:cs="Times New Roman"/>
          <w:color w:val="000000"/>
          <w:sz w:val="24"/>
          <w:szCs w:val="24"/>
        </w:rPr>
        <w:t>).</w:t>
      </w:r>
    </w:p>
    <w:p w:rsidR="00A53F51" w:rsidRDefault="00A53F51" w:rsidP="00A53F5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 </w:t>
      </w:r>
      <w:proofErr w:type="spellStart"/>
      <w:r>
        <w:rPr>
          <w:rFonts w:ascii="Times New Roman" w:eastAsia="Times New Roman" w:hAnsi="Times New Roman" w:cs="Times New Roman"/>
          <w:color w:val="000000"/>
          <w:sz w:val="24"/>
          <w:szCs w:val="24"/>
        </w:rPr>
        <w:t>Ойларды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зерттеу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талқылау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және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бейнелеу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үшін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әртүрлі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құралдарды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қолданыңыз</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сурет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ақыл</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картасы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сызбалар</w:t>
      </w:r>
      <w:proofErr w:type="spellEnd"/>
      <w:r>
        <w:rPr>
          <w:rFonts w:ascii="Times New Roman" w:eastAsia="Times New Roman" w:hAnsi="Times New Roman" w:cs="Times New Roman"/>
          <w:color w:val="000000"/>
          <w:sz w:val="24"/>
          <w:szCs w:val="24"/>
        </w:rPr>
        <w:t>.</w:t>
      </w:r>
    </w:p>
    <w:p w:rsidR="00A53F51" w:rsidRDefault="00A53F51" w:rsidP="00A53F5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5. </w:t>
      </w:r>
      <w:proofErr w:type="spellStart"/>
      <w:r>
        <w:rPr>
          <w:rFonts w:ascii="Times New Roman" w:eastAsia="Times New Roman" w:hAnsi="Times New Roman" w:cs="Times New Roman"/>
          <w:color w:val="000000"/>
          <w:sz w:val="24"/>
          <w:szCs w:val="24"/>
        </w:rPr>
        <w:t>Топтық</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жұмыс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істеу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дағдыларын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қарым-қатынасты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дамыту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үшін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мәселелерді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шешу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және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өз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бетінше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қолданыңыз</w:t>
      </w:r>
      <w:proofErr w:type="spellEnd"/>
      <w:r>
        <w:rPr>
          <w:rFonts w:ascii="Times New Roman" w:eastAsia="Times New Roman" w:hAnsi="Times New Roman" w:cs="Times New Roman"/>
          <w:color w:val="000000"/>
          <w:sz w:val="24"/>
          <w:szCs w:val="24"/>
        </w:rPr>
        <w:t>.</w:t>
      </w:r>
    </w:p>
    <w:p w:rsidR="00A53F51" w:rsidRDefault="00A53F51" w:rsidP="00A53F51">
      <w:pPr>
        <w:spacing w:after="0" w:line="240" w:lineRule="auto"/>
        <w:ind w:firstLine="709"/>
        <w:rPr>
          <w:rFonts w:ascii="Times New Roman" w:eastAsia="Times New Roman" w:hAnsi="Times New Roman" w:cs="Times New Roman"/>
          <w:sz w:val="24"/>
          <w:szCs w:val="24"/>
        </w:rPr>
      </w:pPr>
    </w:p>
    <w:p w:rsidR="00A53F51" w:rsidRDefault="00A53F51" w:rsidP="00A53F51">
      <w:pPr>
        <w:spacing w:after="0" w:line="240" w:lineRule="auto"/>
        <w:ind w:firstLine="709"/>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i/>
          <w:color w:val="000000"/>
          <w:sz w:val="24"/>
          <w:szCs w:val="24"/>
        </w:rPr>
        <w:t>Тәжірибелік</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сабақтарға</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семинарларға</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арналған</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бағалар</w:t>
      </w:r>
      <w:proofErr w:type="spellEnd"/>
    </w:p>
    <w:p w:rsidR="00A53F51" w:rsidRDefault="00A53F51" w:rsidP="00A53F51">
      <w:pPr>
        <w:spacing w:after="0" w:line="240" w:lineRule="auto"/>
        <w:ind w:firstLine="709"/>
        <w:rPr>
          <w:rFonts w:ascii="Times New Roman" w:eastAsia="Times New Roman" w:hAnsi="Times New Roman" w:cs="Times New Roman"/>
          <w:sz w:val="24"/>
          <w:szCs w:val="24"/>
        </w:rPr>
      </w:pPr>
    </w:p>
    <w:tbl>
      <w:tblPr>
        <w:tblW w:w="9345" w:type="dxa"/>
        <w:tblLayout w:type="fixed"/>
        <w:tblLook w:val="0400" w:firstRow="0" w:lastRow="0" w:firstColumn="0" w:lastColumn="0" w:noHBand="0" w:noVBand="1"/>
      </w:tblPr>
      <w:tblGrid>
        <w:gridCol w:w="530"/>
        <w:gridCol w:w="8101"/>
        <w:gridCol w:w="714"/>
      </w:tblGrid>
      <w:tr w:rsidR="00A53F51" w:rsidTr="00DD5BDC">
        <w:tc>
          <w:tcPr>
            <w:tcW w:w="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A53F51" w:rsidP="00DD5B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A53F51" w:rsidP="00DD5BDC">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Тақыры</w:t>
            </w:r>
            <w:r>
              <w:rPr>
                <w:rFonts w:ascii="Times New Roman" w:eastAsia="Times New Roman" w:hAnsi="Times New Roman" w:cs="Times New Roman"/>
                <w:sz w:val="24"/>
                <w:szCs w:val="24"/>
              </w:rPr>
              <w:t>бы</w:t>
            </w:r>
            <w:proofErr w:type="spellEnd"/>
          </w:p>
        </w:tc>
        <w:tc>
          <w:tcPr>
            <w:tcW w:w="7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A53F51" w:rsidP="00DD5B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Балл</w:t>
            </w:r>
          </w:p>
        </w:tc>
      </w:tr>
      <w:tr w:rsidR="00A53F51" w:rsidTr="00DD5BDC">
        <w:tc>
          <w:tcPr>
            <w:tcW w:w="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A53F51" w:rsidP="00DD5B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8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D15CD2" w:rsidP="00DD5BDC">
            <w:pPr>
              <w:spacing w:after="0" w:line="240" w:lineRule="auto"/>
              <w:rPr>
                <w:rFonts w:ascii="Times New Roman" w:eastAsia="Times New Roman" w:hAnsi="Times New Roman" w:cs="Times New Roman"/>
                <w:sz w:val="24"/>
                <w:szCs w:val="24"/>
              </w:rPr>
            </w:pPr>
            <w:r w:rsidRPr="00D9619D">
              <w:rPr>
                <w:rFonts w:ascii="Times New Roman" w:hAnsi="Times New Roman" w:cs="Times New Roman"/>
                <w:color w:val="000000"/>
                <w:sz w:val="24"/>
                <w:szCs w:val="24"/>
                <w:lang w:val="kk-KZ"/>
              </w:rPr>
              <w:t>Биофармацияның дамуы туралы жалпы мәліметтер</w:t>
            </w:r>
          </w:p>
        </w:tc>
        <w:tc>
          <w:tcPr>
            <w:tcW w:w="7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Pr="00BC32F8" w:rsidRDefault="00D15CD2" w:rsidP="00DD5B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r>
      <w:tr w:rsidR="00A53F51" w:rsidTr="00DD5BDC">
        <w:tc>
          <w:tcPr>
            <w:tcW w:w="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A53F51" w:rsidP="00DD5B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8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0E42EF" w:rsidP="00DD5B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9619D">
              <w:rPr>
                <w:rFonts w:ascii="Times New Roman" w:hAnsi="Times New Roman" w:cs="Times New Roman"/>
                <w:sz w:val="24"/>
                <w:szCs w:val="24"/>
                <w:lang w:val="kk-KZ"/>
              </w:rPr>
              <w:t>Дәрілік заттардың биожетімділігіне әсер ететін факторлар.</w:t>
            </w:r>
          </w:p>
        </w:tc>
        <w:tc>
          <w:tcPr>
            <w:tcW w:w="7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0E42EF" w:rsidP="00DD5B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r>
      <w:tr w:rsidR="00A53F51" w:rsidTr="00DD5BDC">
        <w:tc>
          <w:tcPr>
            <w:tcW w:w="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A53F51" w:rsidP="00DD5B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0E42EF" w:rsidP="00DD5B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lang w:val="kk-KZ"/>
              </w:rPr>
              <w:t>Биожетімділікке әсер ететін факторлар</w:t>
            </w:r>
          </w:p>
        </w:tc>
        <w:tc>
          <w:tcPr>
            <w:tcW w:w="7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0E42EF" w:rsidP="00DD5B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r>
      <w:tr w:rsidR="00A53F51" w:rsidTr="00DD5BDC">
        <w:tc>
          <w:tcPr>
            <w:tcW w:w="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A53F51" w:rsidP="00DD5B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8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0E42EF" w:rsidP="00B430E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lang w:val="kk-KZ"/>
              </w:rPr>
              <w:t>Фармацевтикалық, фармакодинамикалық және фармакокинетикалық әсерлесу</w:t>
            </w:r>
          </w:p>
        </w:tc>
        <w:tc>
          <w:tcPr>
            <w:tcW w:w="7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0E42EF" w:rsidP="00DD5B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r>
      <w:tr w:rsidR="00A53F51" w:rsidTr="00DD5BDC">
        <w:tc>
          <w:tcPr>
            <w:tcW w:w="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A53F51" w:rsidP="00DD5B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p>
        </w:tc>
        <w:tc>
          <w:tcPr>
            <w:tcW w:w="8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0E42EF" w:rsidP="00DD5B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D9619D">
              <w:rPr>
                <w:rFonts w:ascii="Times New Roman" w:hAnsi="Times New Roman" w:cs="Times New Roman"/>
                <w:sz w:val="24"/>
                <w:szCs w:val="24"/>
              </w:rPr>
              <w:t>Дәрілік</w:t>
            </w:r>
            <w:proofErr w:type="spellEnd"/>
            <w:r w:rsidRPr="00D9619D">
              <w:rPr>
                <w:rFonts w:ascii="Times New Roman" w:hAnsi="Times New Roman" w:cs="Times New Roman"/>
                <w:sz w:val="24"/>
                <w:szCs w:val="24"/>
              </w:rPr>
              <w:t xml:space="preserve"> </w:t>
            </w:r>
            <w:proofErr w:type="spellStart"/>
            <w:r w:rsidRPr="00D9619D">
              <w:rPr>
                <w:rFonts w:ascii="Times New Roman" w:hAnsi="Times New Roman" w:cs="Times New Roman"/>
                <w:sz w:val="24"/>
                <w:szCs w:val="24"/>
              </w:rPr>
              <w:t>заттарды</w:t>
            </w:r>
            <w:proofErr w:type="spellEnd"/>
            <w:r>
              <w:rPr>
                <w:rFonts w:ascii="Times New Roman" w:hAnsi="Times New Roman" w:cs="Times New Roman"/>
                <w:sz w:val="24"/>
                <w:szCs w:val="24"/>
                <w:lang w:val="kk-KZ"/>
              </w:rPr>
              <w:t>ң</w:t>
            </w:r>
            <w:r w:rsidRPr="00D9619D">
              <w:rPr>
                <w:rFonts w:ascii="Times New Roman" w:hAnsi="Times New Roman" w:cs="Times New Roman"/>
                <w:sz w:val="24"/>
                <w:szCs w:val="24"/>
              </w:rPr>
              <w:t xml:space="preserve"> </w:t>
            </w:r>
            <w:r>
              <w:rPr>
                <w:rFonts w:ascii="Times New Roman" w:hAnsi="Times New Roman" w:cs="Times New Roman"/>
                <w:sz w:val="24"/>
                <w:szCs w:val="24"/>
                <w:lang w:val="kk-KZ"/>
              </w:rPr>
              <w:t xml:space="preserve">қатты </w:t>
            </w:r>
            <w:proofErr w:type="spellStart"/>
            <w:r>
              <w:rPr>
                <w:rFonts w:ascii="Times New Roman" w:hAnsi="Times New Roman" w:cs="Times New Roman"/>
                <w:sz w:val="24"/>
                <w:szCs w:val="24"/>
              </w:rPr>
              <w:t>дәрілік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қалыптардан</w:t>
            </w:r>
            <w:proofErr w:type="spellEnd"/>
            <w:r w:rsidRPr="00D9619D">
              <w:rPr>
                <w:rFonts w:ascii="Times New Roman" w:hAnsi="Times New Roman" w:cs="Times New Roman"/>
                <w:sz w:val="24"/>
                <w:szCs w:val="24"/>
              </w:rPr>
              <w:t xml:space="preserve"> </w:t>
            </w:r>
            <w:proofErr w:type="spellStart"/>
            <w:r w:rsidRPr="00D9619D">
              <w:rPr>
                <w:rFonts w:ascii="Times New Roman" w:hAnsi="Times New Roman" w:cs="Times New Roman"/>
                <w:sz w:val="24"/>
                <w:szCs w:val="24"/>
              </w:rPr>
              <w:t>босат</w:t>
            </w:r>
            <w:proofErr w:type="spellEnd"/>
            <w:r>
              <w:rPr>
                <w:rFonts w:ascii="Times New Roman" w:hAnsi="Times New Roman" w:cs="Times New Roman"/>
                <w:sz w:val="24"/>
                <w:szCs w:val="24"/>
                <w:lang w:val="kk-KZ"/>
              </w:rPr>
              <w:t>ыл</w:t>
            </w:r>
            <w:r w:rsidRPr="00D9619D">
              <w:rPr>
                <w:rFonts w:ascii="Times New Roman" w:hAnsi="Times New Roman" w:cs="Times New Roman"/>
                <w:sz w:val="24"/>
                <w:szCs w:val="24"/>
              </w:rPr>
              <w:t>у</w:t>
            </w:r>
            <w:r>
              <w:rPr>
                <w:rFonts w:ascii="Times New Roman" w:hAnsi="Times New Roman" w:cs="Times New Roman"/>
                <w:sz w:val="24"/>
                <w:szCs w:val="24"/>
                <w:lang w:val="kk-KZ"/>
              </w:rPr>
              <w:t>ы</w:t>
            </w:r>
          </w:p>
        </w:tc>
        <w:tc>
          <w:tcPr>
            <w:tcW w:w="7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0E42EF" w:rsidP="00DD5B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r>
      <w:tr w:rsidR="00A53F51" w:rsidTr="00DD5BDC">
        <w:tc>
          <w:tcPr>
            <w:tcW w:w="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A53F51" w:rsidP="00DD5B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p>
        </w:tc>
        <w:tc>
          <w:tcPr>
            <w:tcW w:w="8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0E42EF" w:rsidP="00DD5BDC">
            <w:pPr>
              <w:spacing w:after="0" w:line="240" w:lineRule="auto"/>
              <w:rPr>
                <w:rFonts w:ascii="Times New Roman" w:eastAsia="Times New Roman" w:hAnsi="Times New Roman" w:cs="Times New Roman"/>
                <w:sz w:val="24"/>
                <w:szCs w:val="24"/>
              </w:rPr>
            </w:pPr>
            <w:proofErr w:type="spellStart"/>
            <w:r w:rsidRPr="00D9619D">
              <w:rPr>
                <w:rFonts w:ascii="Times New Roman" w:hAnsi="Times New Roman" w:cs="Times New Roman"/>
                <w:sz w:val="24"/>
                <w:szCs w:val="24"/>
              </w:rPr>
              <w:t>Дәрілік</w:t>
            </w:r>
            <w:proofErr w:type="spellEnd"/>
            <w:r w:rsidRPr="00D9619D">
              <w:rPr>
                <w:rFonts w:ascii="Times New Roman" w:hAnsi="Times New Roman" w:cs="Times New Roman"/>
                <w:sz w:val="24"/>
                <w:szCs w:val="24"/>
              </w:rPr>
              <w:t xml:space="preserve"> </w:t>
            </w:r>
            <w:proofErr w:type="spellStart"/>
            <w:r w:rsidRPr="00D9619D">
              <w:rPr>
                <w:rFonts w:ascii="Times New Roman" w:hAnsi="Times New Roman" w:cs="Times New Roman"/>
                <w:sz w:val="24"/>
                <w:szCs w:val="24"/>
              </w:rPr>
              <w:t>заттарды</w:t>
            </w:r>
            <w:proofErr w:type="spellEnd"/>
            <w:r>
              <w:rPr>
                <w:rFonts w:ascii="Times New Roman" w:hAnsi="Times New Roman" w:cs="Times New Roman"/>
                <w:sz w:val="24"/>
                <w:szCs w:val="24"/>
                <w:lang w:val="kk-KZ"/>
              </w:rPr>
              <w:t>ң</w:t>
            </w:r>
            <w:r w:rsidRPr="00D9619D">
              <w:rPr>
                <w:rFonts w:ascii="Times New Roman" w:hAnsi="Times New Roman" w:cs="Times New Roman"/>
                <w:sz w:val="24"/>
                <w:szCs w:val="24"/>
              </w:rPr>
              <w:t xml:space="preserve"> </w:t>
            </w:r>
            <w:r>
              <w:rPr>
                <w:rFonts w:ascii="Times New Roman" w:hAnsi="Times New Roman" w:cs="Times New Roman"/>
                <w:sz w:val="24"/>
                <w:szCs w:val="24"/>
                <w:lang w:val="kk-KZ"/>
              </w:rPr>
              <w:t xml:space="preserve">жұмсақ </w:t>
            </w:r>
            <w:proofErr w:type="spellStart"/>
            <w:r>
              <w:rPr>
                <w:rFonts w:ascii="Times New Roman" w:hAnsi="Times New Roman" w:cs="Times New Roman"/>
                <w:sz w:val="24"/>
                <w:szCs w:val="24"/>
              </w:rPr>
              <w:t>дәрілік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қалыптардан</w:t>
            </w:r>
            <w:proofErr w:type="spellEnd"/>
            <w:r w:rsidRPr="00D9619D">
              <w:rPr>
                <w:rFonts w:ascii="Times New Roman" w:hAnsi="Times New Roman" w:cs="Times New Roman"/>
                <w:sz w:val="24"/>
                <w:szCs w:val="24"/>
              </w:rPr>
              <w:t xml:space="preserve"> </w:t>
            </w:r>
            <w:proofErr w:type="spellStart"/>
            <w:r w:rsidRPr="00D9619D">
              <w:rPr>
                <w:rFonts w:ascii="Times New Roman" w:hAnsi="Times New Roman" w:cs="Times New Roman"/>
                <w:sz w:val="24"/>
                <w:szCs w:val="24"/>
              </w:rPr>
              <w:t>босат</w:t>
            </w:r>
            <w:proofErr w:type="spellEnd"/>
            <w:r>
              <w:rPr>
                <w:rFonts w:ascii="Times New Roman" w:hAnsi="Times New Roman" w:cs="Times New Roman"/>
                <w:sz w:val="24"/>
                <w:szCs w:val="24"/>
                <w:lang w:val="kk-KZ"/>
              </w:rPr>
              <w:t>ыл</w:t>
            </w:r>
            <w:r w:rsidRPr="00D9619D">
              <w:rPr>
                <w:rFonts w:ascii="Times New Roman" w:hAnsi="Times New Roman" w:cs="Times New Roman"/>
                <w:sz w:val="24"/>
                <w:szCs w:val="24"/>
              </w:rPr>
              <w:t>у</w:t>
            </w:r>
            <w:r>
              <w:rPr>
                <w:rFonts w:ascii="Times New Roman" w:hAnsi="Times New Roman" w:cs="Times New Roman"/>
                <w:sz w:val="24"/>
                <w:szCs w:val="24"/>
                <w:lang w:val="kk-KZ"/>
              </w:rPr>
              <w:t>ы</w:t>
            </w:r>
          </w:p>
        </w:tc>
        <w:tc>
          <w:tcPr>
            <w:tcW w:w="7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0E42EF" w:rsidP="00DD5B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r>
      <w:tr w:rsidR="00A53F51" w:rsidTr="00DD5BDC">
        <w:tc>
          <w:tcPr>
            <w:tcW w:w="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A53F51" w:rsidP="00DD5B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w:t>
            </w:r>
          </w:p>
        </w:tc>
        <w:tc>
          <w:tcPr>
            <w:tcW w:w="8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0E42EF" w:rsidP="00DF03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9619D">
              <w:rPr>
                <w:rFonts w:ascii="Times New Roman" w:hAnsi="Times New Roman" w:cs="Times New Roman"/>
                <w:sz w:val="24"/>
                <w:szCs w:val="24"/>
                <w:lang w:val="kk-KZ"/>
              </w:rPr>
              <w:t>"In vitro"</w:t>
            </w:r>
            <w:r>
              <w:rPr>
                <w:rFonts w:ascii="Times New Roman" w:hAnsi="Times New Roman" w:cs="Times New Roman"/>
                <w:sz w:val="24"/>
                <w:szCs w:val="24"/>
                <w:lang w:val="kk-KZ"/>
              </w:rPr>
              <w:t xml:space="preserve"> </w:t>
            </w:r>
            <w:r w:rsidRPr="00D9619D">
              <w:rPr>
                <w:rFonts w:ascii="Times New Roman" w:hAnsi="Times New Roman" w:cs="Times New Roman"/>
                <w:sz w:val="24"/>
                <w:szCs w:val="24"/>
                <w:lang w:val="kk-KZ"/>
              </w:rPr>
              <w:t>тәжірибелерінде жұмсақ дәрілік түрлерден дәрілік заттарды</w:t>
            </w:r>
            <w:r>
              <w:rPr>
                <w:rFonts w:ascii="Times New Roman" w:hAnsi="Times New Roman" w:cs="Times New Roman"/>
                <w:sz w:val="24"/>
                <w:szCs w:val="24"/>
                <w:lang w:val="kk-KZ"/>
              </w:rPr>
              <w:t>ң</w:t>
            </w:r>
            <w:r w:rsidRPr="00D9619D">
              <w:rPr>
                <w:rFonts w:ascii="Times New Roman" w:hAnsi="Times New Roman" w:cs="Times New Roman"/>
                <w:sz w:val="24"/>
                <w:szCs w:val="24"/>
                <w:lang w:val="kk-KZ"/>
              </w:rPr>
              <w:t xml:space="preserve"> </w:t>
            </w:r>
            <w:r>
              <w:rPr>
                <w:rFonts w:ascii="Times New Roman" w:hAnsi="Times New Roman" w:cs="Times New Roman"/>
                <w:sz w:val="24"/>
                <w:szCs w:val="24"/>
                <w:lang w:val="kk-KZ"/>
              </w:rPr>
              <w:t>босатылу</w:t>
            </w:r>
            <w:r w:rsidRPr="00D9619D">
              <w:rPr>
                <w:rFonts w:ascii="Times New Roman" w:hAnsi="Times New Roman" w:cs="Times New Roman"/>
                <w:sz w:val="24"/>
                <w:szCs w:val="24"/>
                <w:lang w:val="kk-KZ"/>
              </w:rPr>
              <w:t xml:space="preserve"> процесіне дисперстік және полиморфизм дәрежесінің әсері.</w:t>
            </w:r>
          </w:p>
        </w:tc>
        <w:tc>
          <w:tcPr>
            <w:tcW w:w="7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0E42EF" w:rsidP="00DD5B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r>
      <w:tr w:rsidR="00A53F51" w:rsidTr="00DD5BDC">
        <w:tc>
          <w:tcPr>
            <w:tcW w:w="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A53F51" w:rsidP="00DD5B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8.</w:t>
            </w:r>
          </w:p>
        </w:tc>
        <w:tc>
          <w:tcPr>
            <w:tcW w:w="8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0E42EF" w:rsidP="00DD5BDC">
            <w:pPr>
              <w:spacing w:after="0" w:line="240" w:lineRule="auto"/>
              <w:rPr>
                <w:rFonts w:ascii="Times New Roman" w:eastAsia="Times New Roman" w:hAnsi="Times New Roman" w:cs="Times New Roman"/>
                <w:sz w:val="24"/>
                <w:szCs w:val="24"/>
              </w:rPr>
            </w:pPr>
            <w:r w:rsidRPr="00D9619D">
              <w:rPr>
                <w:rFonts w:ascii="Times New Roman" w:hAnsi="Times New Roman" w:cs="Times New Roman"/>
                <w:sz w:val="24"/>
                <w:szCs w:val="24"/>
                <w:lang w:val="kk-KZ"/>
              </w:rPr>
              <w:t>"In vitro"</w:t>
            </w:r>
            <w:r>
              <w:rPr>
                <w:rFonts w:ascii="Times New Roman" w:hAnsi="Times New Roman" w:cs="Times New Roman"/>
                <w:sz w:val="24"/>
                <w:szCs w:val="24"/>
                <w:lang w:val="kk-KZ"/>
              </w:rPr>
              <w:t xml:space="preserve"> </w:t>
            </w:r>
            <w:r w:rsidRPr="00D9619D">
              <w:rPr>
                <w:rFonts w:ascii="Times New Roman" w:hAnsi="Times New Roman" w:cs="Times New Roman"/>
                <w:sz w:val="24"/>
                <w:szCs w:val="24"/>
                <w:lang w:val="kk-KZ"/>
              </w:rPr>
              <w:t>тәжірибелерінде дәрілік түрлерден дәрілік заттарды</w:t>
            </w:r>
            <w:r>
              <w:rPr>
                <w:rFonts w:ascii="Times New Roman" w:hAnsi="Times New Roman" w:cs="Times New Roman"/>
                <w:sz w:val="24"/>
                <w:szCs w:val="24"/>
                <w:lang w:val="kk-KZ"/>
              </w:rPr>
              <w:t>ң босатылу</w:t>
            </w:r>
            <w:r w:rsidRPr="00D9619D">
              <w:rPr>
                <w:rFonts w:ascii="Times New Roman" w:hAnsi="Times New Roman" w:cs="Times New Roman"/>
                <w:sz w:val="24"/>
                <w:szCs w:val="24"/>
                <w:lang w:val="kk-KZ"/>
              </w:rPr>
              <w:t xml:space="preserve"> процесіне химиялық модификацияның әсері.</w:t>
            </w:r>
          </w:p>
        </w:tc>
        <w:tc>
          <w:tcPr>
            <w:tcW w:w="7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0E42EF" w:rsidP="00DD5B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r>
      <w:tr w:rsidR="00A53F51" w:rsidTr="00DD5BDC">
        <w:tc>
          <w:tcPr>
            <w:tcW w:w="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A53F51" w:rsidP="00DD5B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w:t>
            </w:r>
          </w:p>
        </w:tc>
        <w:tc>
          <w:tcPr>
            <w:tcW w:w="8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Pr="000E42EF" w:rsidRDefault="000E42EF" w:rsidP="00DD5BDC">
            <w:pPr>
              <w:pStyle w:val="1"/>
              <w:spacing w:before="0" w:after="0"/>
              <w:rPr>
                <w:b w:val="0"/>
                <w:sz w:val="24"/>
                <w:szCs w:val="24"/>
              </w:rPr>
            </w:pPr>
            <w:r w:rsidRPr="000E42EF">
              <w:rPr>
                <w:b w:val="0"/>
                <w:sz w:val="24"/>
                <w:szCs w:val="24"/>
                <w:lang w:val="kk-KZ"/>
              </w:rPr>
              <w:t>Биофармация-дәрі-дәрмек технологиясының теориялық негізі</w:t>
            </w:r>
          </w:p>
        </w:tc>
        <w:tc>
          <w:tcPr>
            <w:tcW w:w="7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0E42EF" w:rsidP="00DD5B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r>
      <w:tr w:rsidR="00A53F51" w:rsidTr="00DD5BDC">
        <w:tc>
          <w:tcPr>
            <w:tcW w:w="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A53F51" w:rsidP="00DD5B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p>
        </w:tc>
        <w:tc>
          <w:tcPr>
            <w:tcW w:w="8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0E42EF" w:rsidP="00DD5B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0E42EF">
              <w:rPr>
                <w:rFonts w:ascii="Times New Roman" w:eastAsia="Times New Roman" w:hAnsi="Times New Roman" w:cs="Times New Roman"/>
                <w:bCs/>
                <w:color w:val="000000"/>
                <w:kern w:val="36"/>
                <w:sz w:val="24"/>
                <w:szCs w:val="24"/>
              </w:rPr>
              <w:t>Дәрілік</w:t>
            </w:r>
            <w:proofErr w:type="spellEnd"/>
            <w:r w:rsidRPr="000E42EF">
              <w:rPr>
                <w:rFonts w:ascii="Times New Roman" w:eastAsia="Times New Roman" w:hAnsi="Times New Roman" w:cs="Times New Roman"/>
                <w:bCs/>
                <w:color w:val="000000"/>
                <w:kern w:val="36"/>
                <w:sz w:val="24"/>
                <w:szCs w:val="24"/>
              </w:rPr>
              <w:t xml:space="preserve"> </w:t>
            </w:r>
            <w:proofErr w:type="spellStart"/>
            <w:r w:rsidRPr="000E42EF">
              <w:rPr>
                <w:rFonts w:ascii="Times New Roman" w:eastAsia="Times New Roman" w:hAnsi="Times New Roman" w:cs="Times New Roman"/>
                <w:bCs/>
                <w:color w:val="000000"/>
                <w:kern w:val="36"/>
                <w:sz w:val="24"/>
                <w:szCs w:val="24"/>
              </w:rPr>
              <w:t>заттардың</w:t>
            </w:r>
            <w:proofErr w:type="spellEnd"/>
            <w:r w:rsidRPr="000E42EF">
              <w:rPr>
                <w:rFonts w:ascii="Times New Roman" w:eastAsia="Times New Roman" w:hAnsi="Times New Roman" w:cs="Times New Roman"/>
                <w:bCs/>
                <w:color w:val="000000"/>
                <w:kern w:val="36"/>
                <w:sz w:val="24"/>
                <w:szCs w:val="24"/>
              </w:rPr>
              <w:t xml:space="preserve"> </w:t>
            </w:r>
            <w:proofErr w:type="spellStart"/>
            <w:r w:rsidRPr="000E42EF">
              <w:rPr>
                <w:rFonts w:ascii="Times New Roman" w:eastAsia="Times New Roman" w:hAnsi="Times New Roman" w:cs="Times New Roman"/>
                <w:bCs/>
                <w:color w:val="000000"/>
                <w:kern w:val="36"/>
                <w:sz w:val="24"/>
                <w:szCs w:val="24"/>
              </w:rPr>
              <w:t>биоэквиваленттілігі</w:t>
            </w:r>
            <w:proofErr w:type="spellEnd"/>
            <w:r w:rsidRPr="000E42EF">
              <w:rPr>
                <w:rFonts w:ascii="Times New Roman" w:eastAsia="Times New Roman" w:hAnsi="Times New Roman" w:cs="Times New Roman"/>
                <w:bCs/>
                <w:color w:val="000000"/>
                <w:kern w:val="36"/>
                <w:sz w:val="24"/>
                <w:szCs w:val="24"/>
              </w:rPr>
              <w:t xml:space="preserve"> </w:t>
            </w:r>
            <w:proofErr w:type="spellStart"/>
            <w:r w:rsidRPr="000E42EF">
              <w:rPr>
                <w:rFonts w:ascii="Times New Roman" w:eastAsia="Times New Roman" w:hAnsi="Times New Roman" w:cs="Times New Roman"/>
                <w:bCs/>
                <w:color w:val="000000"/>
                <w:kern w:val="36"/>
                <w:sz w:val="24"/>
                <w:szCs w:val="24"/>
              </w:rPr>
              <w:t>туралы</w:t>
            </w:r>
            <w:proofErr w:type="spellEnd"/>
            <w:r w:rsidRPr="000E42EF">
              <w:rPr>
                <w:rFonts w:ascii="Times New Roman" w:eastAsia="Times New Roman" w:hAnsi="Times New Roman" w:cs="Times New Roman"/>
                <w:bCs/>
                <w:color w:val="000000"/>
                <w:kern w:val="36"/>
                <w:sz w:val="24"/>
                <w:szCs w:val="24"/>
              </w:rPr>
              <w:t xml:space="preserve"> </w:t>
            </w:r>
            <w:proofErr w:type="spellStart"/>
            <w:r w:rsidRPr="000E42EF">
              <w:rPr>
                <w:rFonts w:ascii="Times New Roman" w:eastAsia="Times New Roman" w:hAnsi="Times New Roman" w:cs="Times New Roman"/>
                <w:bCs/>
                <w:color w:val="000000"/>
                <w:kern w:val="36"/>
                <w:sz w:val="24"/>
                <w:szCs w:val="24"/>
              </w:rPr>
              <w:t>негізгі</w:t>
            </w:r>
            <w:proofErr w:type="spellEnd"/>
            <w:r w:rsidRPr="000E42EF">
              <w:rPr>
                <w:rFonts w:ascii="Times New Roman" w:eastAsia="Times New Roman" w:hAnsi="Times New Roman" w:cs="Times New Roman"/>
                <w:bCs/>
                <w:color w:val="000000"/>
                <w:kern w:val="36"/>
                <w:sz w:val="24"/>
                <w:szCs w:val="24"/>
              </w:rPr>
              <w:t xml:space="preserve"> </w:t>
            </w:r>
            <w:proofErr w:type="spellStart"/>
            <w:r w:rsidRPr="000E42EF">
              <w:rPr>
                <w:rFonts w:ascii="Times New Roman" w:eastAsia="Times New Roman" w:hAnsi="Times New Roman" w:cs="Times New Roman"/>
                <w:bCs/>
                <w:color w:val="000000"/>
                <w:kern w:val="36"/>
                <w:sz w:val="24"/>
                <w:szCs w:val="24"/>
              </w:rPr>
              <w:t>ұғымдар</w:t>
            </w:r>
            <w:proofErr w:type="spellEnd"/>
            <w:r w:rsidRPr="000E42EF">
              <w:rPr>
                <w:rFonts w:ascii="Times New Roman" w:eastAsia="Times New Roman" w:hAnsi="Times New Roman" w:cs="Times New Roman"/>
                <w:bCs/>
                <w:color w:val="000000"/>
                <w:kern w:val="36"/>
                <w:sz w:val="24"/>
                <w:szCs w:val="24"/>
              </w:rPr>
              <w:t>.</w:t>
            </w:r>
          </w:p>
        </w:tc>
        <w:tc>
          <w:tcPr>
            <w:tcW w:w="7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0E42EF" w:rsidP="00DD5B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r>
      <w:tr w:rsidR="00A53F51" w:rsidTr="00DD5BDC">
        <w:tc>
          <w:tcPr>
            <w:tcW w:w="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A53F51" w:rsidP="00DD5B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11.</w:t>
            </w:r>
          </w:p>
        </w:tc>
        <w:tc>
          <w:tcPr>
            <w:tcW w:w="8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0E42EF" w:rsidP="00DD5BDC">
            <w:pPr>
              <w:spacing w:after="0" w:line="240" w:lineRule="auto"/>
              <w:rPr>
                <w:rFonts w:ascii="Times New Roman" w:eastAsia="Times New Roman" w:hAnsi="Times New Roman" w:cs="Times New Roman"/>
                <w:sz w:val="24"/>
                <w:szCs w:val="24"/>
              </w:rPr>
            </w:pPr>
            <w:r w:rsidRPr="000E42EF">
              <w:rPr>
                <w:rFonts w:ascii="Times New Roman" w:eastAsia="Times New Roman" w:hAnsi="Times New Roman" w:cs="Times New Roman"/>
                <w:color w:val="000000"/>
                <w:sz w:val="24"/>
                <w:szCs w:val="24"/>
              </w:rPr>
              <w:t>"</w:t>
            </w:r>
            <w:proofErr w:type="spellStart"/>
            <w:r w:rsidRPr="000E42EF">
              <w:rPr>
                <w:rFonts w:ascii="Times New Roman" w:eastAsia="Times New Roman" w:hAnsi="Times New Roman" w:cs="Times New Roman"/>
                <w:color w:val="000000"/>
                <w:sz w:val="24"/>
                <w:szCs w:val="24"/>
              </w:rPr>
              <w:t>In</w:t>
            </w:r>
            <w:proofErr w:type="spellEnd"/>
            <w:r w:rsidRPr="000E42EF">
              <w:rPr>
                <w:rFonts w:ascii="Times New Roman" w:eastAsia="Times New Roman" w:hAnsi="Times New Roman" w:cs="Times New Roman"/>
                <w:color w:val="000000"/>
                <w:sz w:val="24"/>
                <w:szCs w:val="24"/>
              </w:rPr>
              <w:t xml:space="preserve"> </w:t>
            </w:r>
            <w:proofErr w:type="spellStart"/>
            <w:r w:rsidRPr="000E42EF">
              <w:rPr>
                <w:rFonts w:ascii="Times New Roman" w:eastAsia="Times New Roman" w:hAnsi="Times New Roman" w:cs="Times New Roman"/>
                <w:color w:val="000000"/>
                <w:sz w:val="24"/>
                <w:szCs w:val="24"/>
              </w:rPr>
              <w:t>vitro</w:t>
            </w:r>
            <w:proofErr w:type="spellEnd"/>
            <w:r w:rsidRPr="000E42EF">
              <w:rPr>
                <w:rFonts w:ascii="Times New Roman" w:eastAsia="Times New Roman" w:hAnsi="Times New Roman" w:cs="Times New Roman"/>
                <w:color w:val="000000"/>
                <w:sz w:val="24"/>
                <w:szCs w:val="24"/>
              </w:rPr>
              <w:t xml:space="preserve">" </w:t>
            </w:r>
            <w:proofErr w:type="spellStart"/>
            <w:r w:rsidRPr="000E42EF">
              <w:rPr>
                <w:rFonts w:ascii="Times New Roman" w:eastAsia="Times New Roman" w:hAnsi="Times New Roman" w:cs="Times New Roman"/>
                <w:color w:val="000000"/>
                <w:sz w:val="24"/>
                <w:szCs w:val="24"/>
              </w:rPr>
              <w:t>тәжірибелерінде</w:t>
            </w:r>
            <w:proofErr w:type="spellEnd"/>
            <w:r w:rsidRPr="000E42EF">
              <w:rPr>
                <w:rFonts w:ascii="Times New Roman" w:eastAsia="Times New Roman" w:hAnsi="Times New Roman" w:cs="Times New Roman"/>
                <w:color w:val="000000"/>
                <w:sz w:val="24"/>
                <w:szCs w:val="24"/>
              </w:rPr>
              <w:t xml:space="preserve"> </w:t>
            </w:r>
            <w:proofErr w:type="spellStart"/>
            <w:r w:rsidRPr="000E42EF">
              <w:rPr>
                <w:rFonts w:ascii="Times New Roman" w:eastAsia="Times New Roman" w:hAnsi="Times New Roman" w:cs="Times New Roman"/>
                <w:color w:val="000000"/>
                <w:sz w:val="24"/>
                <w:szCs w:val="24"/>
              </w:rPr>
              <w:t>жұмсақ</w:t>
            </w:r>
            <w:proofErr w:type="spellEnd"/>
            <w:r w:rsidRPr="000E42EF">
              <w:rPr>
                <w:rFonts w:ascii="Times New Roman" w:eastAsia="Times New Roman" w:hAnsi="Times New Roman" w:cs="Times New Roman"/>
                <w:color w:val="000000"/>
                <w:sz w:val="24"/>
                <w:szCs w:val="24"/>
              </w:rPr>
              <w:t xml:space="preserve"> </w:t>
            </w:r>
            <w:proofErr w:type="spellStart"/>
            <w:r w:rsidRPr="000E42EF">
              <w:rPr>
                <w:rFonts w:ascii="Times New Roman" w:eastAsia="Times New Roman" w:hAnsi="Times New Roman" w:cs="Times New Roman"/>
                <w:color w:val="000000"/>
                <w:sz w:val="24"/>
                <w:szCs w:val="24"/>
              </w:rPr>
              <w:t>дәрілік</w:t>
            </w:r>
            <w:proofErr w:type="spellEnd"/>
            <w:r w:rsidRPr="000E42EF">
              <w:rPr>
                <w:rFonts w:ascii="Times New Roman" w:eastAsia="Times New Roman" w:hAnsi="Times New Roman" w:cs="Times New Roman"/>
                <w:color w:val="000000"/>
                <w:sz w:val="24"/>
                <w:szCs w:val="24"/>
              </w:rPr>
              <w:t xml:space="preserve"> </w:t>
            </w:r>
            <w:proofErr w:type="spellStart"/>
            <w:r w:rsidRPr="000E42EF">
              <w:rPr>
                <w:rFonts w:ascii="Times New Roman" w:eastAsia="Times New Roman" w:hAnsi="Times New Roman" w:cs="Times New Roman"/>
                <w:color w:val="000000"/>
                <w:sz w:val="24"/>
                <w:szCs w:val="24"/>
              </w:rPr>
              <w:t>түрлерден</w:t>
            </w:r>
            <w:proofErr w:type="spellEnd"/>
            <w:r w:rsidRPr="000E42EF">
              <w:rPr>
                <w:rFonts w:ascii="Times New Roman" w:eastAsia="Times New Roman" w:hAnsi="Times New Roman" w:cs="Times New Roman"/>
                <w:color w:val="000000"/>
                <w:sz w:val="24"/>
                <w:szCs w:val="24"/>
              </w:rPr>
              <w:t xml:space="preserve"> </w:t>
            </w:r>
            <w:proofErr w:type="spellStart"/>
            <w:r w:rsidRPr="000E42EF">
              <w:rPr>
                <w:rFonts w:ascii="Times New Roman" w:eastAsia="Times New Roman" w:hAnsi="Times New Roman" w:cs="Times New Roman"/>
                <w:color w:val="000000"/>
                <w:sz w:val="24"/>
                <w:szCs w:val="24"/>
              </w:rPr>
              <w:t>дәрілік</w:t>
            </w:r>
            <w:proofErr w:type="spellEnd"/>
            <w:r w:rsidRPr="000E42EF">
              <w:rPr>
                <w:rFonts w:ascii="Times New Roman" w:eastAsia="Times New Roman" w:hAnsi="Times New Roman" w:cs="Times New Roman"/>
                <w:color w:val="000000"/>
                <w:sz w:val="24"/>
                <w:szCs w:val="24"/>
              </w:rPr>
              <w:t xml:space="preserve"> </w:t>
            </w:r>
            <w:proofErr w:type="spellStart"/>
            <w:r w:rsidRPr="000E42EF">
              <w:rPr>
                <w:rFonts w:ascii="Times New Roman" w:eastAsia="Times New Roman" w:hAnsi="Times New Roman" w:cs="Times New Roman"/>
                <w:color w:val="000000"/>
                <w:sz w:val="24"/>
                <w:szCs w:val="24"/>
              </w:rPr>
              <w:t>заттарды</w:t>
            </w:r>
            <w:proofErr w:type="spellEnd"/>
            <w:r w:rsidRPr="000E42EF">
              <w:rPr>
                <w:rFonts w:ascii="Times New Roman" w:eastAsia="Times New Roman" w:hAnsi="Times New Roman" w:cs="Times New Roman"/>
                <w:color w:val="000000"/>
                <w:sz w:val="24"/>
                <w:szCs w:val="24"/>
              </w:rPr>
              <w:t xml:space="preserve"> </w:t>
            </w:r>
            <w:proofErr w:type="spellStart"/>
            <w:r w:rsidRPr="000E42EF">
              <w:rPr>
                <w:rFonts w:ascii="Times New Roman" w:eastAsia="Times New Roman" w:hAnsi="Times New Roman" w:cs="Times New Roman"/>
                <w:color w:val="000000"/>
                <w:sz w:val="24"/>
                <w:szCs w:val="24"/>
              </w:rPr>
              <w:t>босату</w:t>
            </w:r>
            <w:proofErr w:type="spellEnd"/>
            <w:r w:rsidRPr="000E42EF">
              <w:rPr>
                <w:rFonts w:ascii="Times New Roman" w:eastAsia="Times New Roman" w:hAnsi="Times New Roman" w:cs="Times New Roman"/>
                <w:color w:val="000000"/>
                <w:sz w:val="24"/>
                <w:szCs w:val="24"/>
              </w:rPr>
              <w:t xml:space="preserve"> </w:t>
            </w:r>
            <w:proofErr w:type="spellStart"/>
            <w:r w:rsidRPr="000E42EF">
              <w:rPr>
                <w:rFonts w:ascii="Times New Roman" w:eastAsia="Times New Roman" w:hAnsi="Times New Roman" w:cs="Times New Roman"/>
                <w:color w:val="000000"/>
                <w:sz w:val="24"/>
                <w:szCs w:val="24"/>
              </w:rPr>
              <w:t>процесіне</w:t>
            </w:r>
            <w:proofErr w:type="spellEnd"/>
            <w:r w:rsidRPr="000E42EF">
              <w:rPr>
                <w:rFonts w:ascii="Times New Roman" w:eastAsia="Times New Roman" w:hAnsi="Times New Roman" w:cs="Times New Roman"/>
                <w:color w:val="000000"/>
                <w:sz w:val="24"/>
                <w:szCs w:val="24"/>
              </w:rPr>
              <w:t xml:space="preserve"> </w:t>
            </w:r>
            <w:proofErr w:type="spellStart"/>
            <w:r w:rsidRPr="000E42EF">
              <w:rPr>
                <w:rFonts w:ascii="Times New Roman" w:eastAsia="Times New Roman" w:hAnsi="Times New Roman" w:cs="Times New Roman"/>
                <w:color w:val="000000"/>
                <w:sz w:val="24"/>
                <w:szCs w:val="24"/>
              </w:rPr>
              <w:t>қосымша</w:t>
            </w:r>
            <w:proofErr w:type="spellEnd"/>
            <w:r w:rsidRPr="000E42EF">
              <w:rPr>
                <w:rFonts w:ascii="Times New Roman" w:eastAsia="Times New Roman" w:hAnsi="Times New Roman" w:cs="Times New Roman"/>
                <w:color w:val="000000"/>
                <w:sz w:val="24"/>
                <w:szCs w:val="24"/>
              </w:rPr>
              <w:t xml:space="preserve"> </w:t>
            </w:r>
            <w:proofErr w:type="spellStart"/>
            <w:r w:rsidRPr="000E42EF">
              <w:rPr>
                <w:rFonts w:ascii="Times New Roman" w:eastAsia="Times New Roman" w:hAnsi="Times New Roman" w:cs="Times New Roman"/>
                <w:color w:val="000000"/>
                <w:sz w:val="24"/>
                <w:szCs w:val="24"/>
              </w:rPr>
              <w:t>заттар</w:t>
            </w:r>
            <w:proofErr w:type="spellEnd"/>
            <w:r w:rsidRPr="000E42EF">
              <w:rPr>
                <w:rFonts w:ascii="Times New Roman" w:eastAsia="Times New Roman" w:hAnsi="Times New Roman" w:cs="Times New Roman"/>
                <w:color w:val="000000"/>
                <w:sz w:val="24"/>
                <w:szCs w:val="24"/>
              </w:rPr>
              <w:t xml:space="preserve"> саны мен </w:t>
            </w:r>
            <w:proofErr w:type="spellStart"/>
            <w:r w:rsidRPr="000E42EF">
              <w:rPr>
                <w:rFonts w:ascii="Times New Roman" w:eastAsia="Times New Roman" w:hAnsi="Times New Roman" w:cs="Times New Roman"/>
                <w:color w:val="000000"/>
                <w:sz w:val="24"/>
                <w:szCs w:val="24"/>
              </w:rPr>
              <w:t>табиғатының</w:t>
            </w:r>
            <w:proofErr w:type="spellEnd"/>
            <w:r w:rsidRPr="000E42EF">
              <w:rPr>
                <w:rFonts w:ascii="Times New Roman" w:eastAsia="Times New Roman" w:hAnsi="Times New Roman" w:cs="Times New Roman"/>
                <w:color w:val="000000"/>
                <w:sz w:val="24"/>
                <w:szCs w:val="24"/>
              </w:rPr>
              <w:t xml:space="preserve"> </w:t>
            </w:r>
            <w:proofErr w:type="spellStart"/>
            <w:r w:rsidRPr="000E42EF">
              <w:rPr>
                <w:rFonts w:ascii="Times New Roman" w:eastAsia="Times New Roman" w:hAnsi="Times New Roman" w:cs="Times New Roman"/>
                <w:color w:val="000000"/>
                <w:sz w:val="24"/>
                <w:szCs w:val="24"/>
              </w:rPr>
              <w:t>әсері</w:t>
            </w:r>
            <w:proofErr w:type="spellEnd"/>
            <w:r w:rsidRPr="000E42EF">
              <w:rPr>
                <w:rFonts w:ascii="Times New Roman" w:eastAsia="Times New Roman" w:hAnsi="Times New Roman" w:cs="Times New Roman"/>
                <w:color w:val="000000"/>
                <w:sz w:val="24"/>
                <w:szCs w:val="24"/>
              </w:rPr>
              <w:t>.</w:t>
            </w:r>
          </w:p>
        </w:tc>
        <w:tc>
          <w:tcPr>
            <w:tcW w:w="7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0E42EF" w:rsidP="00DD5B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r>
      <w:tr w:rsidR="00A53F51" w:rsidTr="00DD5BDC">
        <w:tc>
          <w:tcPr>
            <w:tcW w:w="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A53F51" w:rsidP="00DD5B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w:t>
            </w:r>
          </w:p>
        </w:tc>
        <w:tc>
          <w:tcPr>
            <w:tcW w:w="8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0E42EF" w:rsidP="00DD5BDC">
            <w:pPr>
              <w:spacing w:after="0" w:line="240" w:lineRule="auto"/>
              <w:rPr>
                <w:rFonts w:ascii="Times New Roman" w:eastAsia="Times New Roman" w:hAnsi="Times New Roman" w:cs="Times New Roman"/>
                <w:sz w:val="24"/>
                <w:szCs w:val="24"/>
              </w:rPr>
            </w:pPr>
            <w:proofErr w:type="spellStart"/>
            <w:r w:rsidRPr="000E42EF">
              <w:rPr>
                <w:rFonts w:ascii="Times New Roman" w:eastAsia="Times New Roman" w:hAnsi="Times New Roman" w:cs="Times New Roman"/>
                <w:color w:val="000000"/>
                <w:sz w:val="24"/>
                <w:szCs w:val="24"/>
              </w:rPr>
              <w:t>Нанобөлшектерге</w:t>
            </w:r>
            <w:proofErr w:type="spellEnd"/>
            <w:r w:rsidRPr="000E42EF">
              <w:rPr>
                <w:rFonts w:ascii="Times New Roman" w:eastAsia="Times New Roman" w:hAnsi="Times New Roman" w:cs="Times New Roman"/>
                <w:color w:val="000000"/>
                <w:sz w:val="24"/>
                <w:szCs w:val="24"/>
              </w:rPr>
              <w:t xml:space="preserve"> </w:t>
            </w:r>
            <w:proofErr w:type="spellStart"/>
            <w:r w:rsidRPr="000E42EF">
              <w:rPr>
                <w:rFonts w:ascii="Times New Roman" w:eastAsia="Times New Roman" w:hAnsi="Times New Roman" w:cs="Times New Roman"/>
                <w:color w:val="000000"/>
                <w:sz w:val="24"/>
                <w:szCs w:val="24"/>
              </w:rPr>
              <w:t>негізделген</w:t>
            </w:r>
            <w:proofErr w:type="spellEnd"/>
            <w:r w:rsidRPr="000E42EF">
              <w:rPr>
                <w:rFonts w:ascii="Times New Roman" w:eastAsia="Times New Roman" w:hAnsi="Times New Roman" w:cs="Times New Roman"/>
                <w:color w:val="000000"/>
                <w:sz w:val="24"/>
                <w:szCs w:val="24"/>
              </w:rPr>
              <w:t xml:space="preserve"> </w:t>
            </w:r>
            <w:proofErr w:type="spellStart"/>
            <w:r w:rsidRPr="000E42EF">
              <w:rPr>
                <w:rFonts w:ascii="Times New Roman" w:eastAsia="Times New Roman" w:hAnsi="Times New Roman" w:cs="Times New Roman"/>
                <w:color w:val="000000"/>
                <w:sz w:val="24"/>
                <w:szCs w:val="24"/>
              </w:rPr>
              <w:t>дәрілік</w:t>
            </w:r>
            <w:proofErr w:type="spellEnd"/>
            <w:r w:rsidRPr="000E42EF">
              <w:rPr>
                <w:rFonts w:ascii="Times New Roman" w:eastAsia="Times New Roman" w:hAnsi="Times New Roman" w:cs="Times New Roman"/>
                <w:color w:val="000000"/>
                <w:sz w:val="24"/>
                <w:szCs w:val="24"/>
              </w:rPr>
              <w:t xml:space="preserve"> </w:t>
            </w:r>
            <w:proofErr w:type="spellStart"/>
            <w:r w:rsidRPr="000E42EF">
              <w:rPr>
                <w:rFonts w:ascii="Times New Roman" w:eastAsia="Times New Roman" w:hAnsi="Times New Roman" w:cs="Times New Roman"/>
                <w:color w:val="000000"/>
                <w:sz w:val="24"/>
                <w:szCs w:val="24"/>
              </w:rPr>
              <w:t>заттардың</w:t>
            </w:r>
            <w:proofErr w:type="spellEnd"/>
            <w:r w:rsidRPr="000E42EF">
              <w:rPr>
                <w:rFonts w:ascii="Times New Roman" w:eastAsia="Times New Roman" w:hAnsi="Times New Roman" w:cs="Times New Roman"/>
                <w:color w:val="000000"/>
                <w:sz w:val="24"/>
                <w:szCs w:val="24"/>
              </w:rPr>
              <w:t xml:space="preserve"> </w:t>
            </w:r>
            <w:proofErr w:type="spellStart"/>
            <w:r w:rsidRPr="000E42EF">
              <w:rPr>
                <w:rFonts w:ascii="Times New Roman" w:eastAsia="Times New Roman" w:hAnsi="Times New Roman" w:cs="Times New Roman"/>
                <w:color w:val="000000"/>
                <w:sz w:val="24"/>
                <w:szCs w:val="24"/>
              </w:rPr>
              <w:t>биожетімділікке</w:t>
            </w:r>
            <w:proofErr w:type="spellEnd"/>
            <w:r w:rsidRPr="000E42EF">
              <w:rPr>
                <w:rFonts w:ascii="Times New Roman" w:eastAsia="Times New Roman" w:hAnsi="Times New Roman" w:cs="Times New Roman"/>
                <w:color w:val="000000"/>
                <w:sz w:val="24"/>
                <w:szCs w:val="24"/>
              </w:rPr>
              <w:t xml:space="preserve"> </w:t>
            </w:r>
            <w:proofErr w:type="spellStart"/>
            <w:r w:rsidRPr="000E42EF">
              <w:rPr>
                <w:rFonts w:ascii="Times New Roman" w:eastAsia="Times New Roman" w:hAnsi="Times New Roman" w:cs="Times New Roman"/>
                <w:color w:val="000000"/>
                <w:sz w:val="24"/>
                <w:szCs w:val="24"/>
              </w:rPr>
              <w:t>әсері</w:t>
            </w:r>
            <w:proofErr w:type="spellEnd"/>
          </w:p>
        </w:tc>
        <w:tc>
          <w:tcPr>
            <w:tcW w:w="7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3F51" w:rsidRDefault="000E42EF" w:rsidP="00DD5B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r>
    </w:tbl>
    <w:p w:rsidR="00A53F51" w:rsidRDefault="00A53F51" w:rsidP="00A53F51">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A53F51" w:rsidRDefault="00A53F51" w:rsidP="00A53F51">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Негізгі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әдебиеттер</w:t>
      </w:r>
      <w:proofErr w:type="spellEnd"/>
      <w:r>
        <w:rPr>
          <w:rFonts w:ascii="Times New Roman" w:eastAsia="Times New Roman" w:hAnsi="Times New Roman" w:cs="Times New Roman"/>
          <w:b/>
          <w:sz w:val="24"/>
          <w:szCs w:val="24"/>
        </w:rPr>
        <w:t xml:space="preserve"> </w:t>
      </w:r>
    </w:p>
    <w:p w:rsidR="000E42EF" w:rsidRPr="000E42EF" w:rsidRDefault="000E42EF" w:rsidP="000E42EF">
      <w:pPr>
        <w:pStyle w:val="a3"/>
        <w:numPr>
          <w:ilvl w:val="0"/>
          <w:numId w:val="27"/>
        </w:numPr>
        <w:jc w:val="both"/>
        <w:rPr>
          <w:rFonts w:ascii="Times New Roman" w:hAnsi="Times New Roman" w:cs="Times New Roman"/>
          <w:iCs/>
          <w:sz w:val="24"/>
          <w:szCs w:val="24"/>
          <w:shd w:val="clear" w:color="auto" w:fill="FFFFFF"/>
          <w:lang w:val="kk-KZ"/>
        </w:rPr>
      </w:pPr>
      <w:r w:rsidRPr="000E42EF">
        <w:rPr>
          <w:rStyle w:val="a8"/>
          <w:rFonts w:ascii="Times New Roman" w:hAnsi="Times New Roman" w:cs="Times New Roman"/>
          <w:i w:val="0"/>
          <w:sz w:val="24"/>
          <w:szCs w:val="24"/>
          <w:shd w:val="clear" w:color="auto" w:fill="FFFFFF"/>
          <w:lang w:val="kk-KZ"/>
        </w:rPr>
        <w:t>Т</w:t>
      </w:r>
      <w:r w:rsidRPr="000E42EF">
        <w:rPr>
          <w:rFonts w:ascii="Times New Roman" w:hAnsi="Times New Roman" w:cs="Times New Roman"/>
          <w:iCs/>
          <w:sz w:val="24"/>
          <w:szCs w:val="24"/>
          <w:shd w:val="clear" w:color="auto" w:fill="FFFFFF"/>
        </w:rPr>
        <w:t>.</w:t>
      </w:r>
      <w:r w:rsidRPr="000E42EF">
        <w:rPr>
          <w:rFonts w:ascii="Times New Roman" w:hAnsi="Times New Roman" w:cs="Times New Roman"/>
          <w:iCs/>
          <w:sz w:val="24"/>
          <w:szCs w:val="24"/>
          <w:shd w:val="clear" w:color="auto" w:fill="FFFFFF"/>
          <w:lang w:val="kk-KZ"/>
        </w:rPr>
        <w:t>Байзолданов, К.К.Кожанова «</w:t>
      </w:r>
      <w:r w:rsidRPr="000E42EF">
        <w:rPr>
          <w:rStyle w:val="a8"/>
          <w:rFonts w:ascii="Times New Roman" w:hAnsi="Times New Roman" w:cs="Times New Roman"/>
          <w:i w:val="0"/>
          <w:sz w:val="24"/>
          <w:szCs w:val="24"/>
          <w:shd w:val="clear" w:color="auto" w:fill="FFFFFF"/>
          <w:lang w:val="kk-KZ"/>
        </w:rPr>
        <w:t>Биофармация</w:t>
      </w:r>
      <w:r w:rsidRPr="000E42EF">
        <w:rPr>
          <w:rFonts w:ascii="Times New Roman" w:hAnsi="Times New Roman" w:cs="Times New Roman"/>
          <w:iCs/>
          <w:sz w:val="24"/>
          <w:szCs w:val="24"/>
          <w:shd w:val="clear" w:color="auto" w:fill="FFFFFF"/>
        </w:rPr>
        <w:t xml:space="preserve">»Учебное пособие для ВУЗов.  </w:t>
      </w:r>
      <w:proofErr w:type="spellStart"/>
      <w:r w:rsidRPr="000E42EF">
        <w:rPr>
          <w:rFonts w:ascii="Times New Roman" w:hAnsi="Times New Roman" w:cs="Times New Roman"/>
          <w:iCs/>
          <w:sz w:val="24"/>
          <w:szCs w:val="24"/>
          <w:shd w:val="clear" w:color="auto" w:fill="FFFFFF"/>
        </w:rPr>
        <w:t>изд.ТОО</w:t>
      </w:r>
      <w:proofErr w:type="spellEnd"/>
      <w:r w:rsidRPr="000E42EF">
        <w:rPr>
          <w:rFonts w:ascii="Times New Roman" w:hAnsi="Times New Roman" w:cs="Times New Roman"/>
          <w:iCs/>
          <w:sz w:val="24"/>
          <w:szCs w:val="24"/>
          <w:shd w:val="clear" w:color="auto" w:fill="FFFFFF"/>
        </w:rPr>
        <w:t xml:space="preserve"> </w:t>
      </w:r>
      <w:proofErr w:type="spellStart"/>
      <w:r w:rsidRPr="000E42EF">
        <w:rPr>
          <w:rFonts w:ascii="Times New Roman" w:hAnsi="Times New Roman" w:cs="Times New Roman"/>
          <w:iCs/>
          <w:sz w:val="24"/>
          <w:szCs w:val="24"/>
          <w:shd w:val="clear" w:color="auto" w:fill="FFFFFF"/>
          <w:lang w:val="en-US"/>
        </w:rPr>
        <w:t>MedetGroup</w:t>
      </w:r>
      <w:proofErr w:type="spellEnd"/>
      <w:r>
        <w:rPr>
          <w:rFonts w:ascii="Times New Roman" w:hAnsi="Times New Roman" w:cs="Times New Roman"/>
          <w:iCs/>
          <w:sz w:val="24"/>
          <w:szCs w:val="24"/>
          <w:shd w:val="clear" w:color="auto" w:fill="FFFFFF"/>
        </w:rPr>
        <w:t xml:space="preserve">, 2020 </w:t>
      </w:r>
      <w:proofErr w:type="spellStart"/>
      <w:r>
        <w:rPr>
          <w:rFonts w:ascii="Times New Roman" w:hAnsi="Times New Roman" w:cs="Times New Roman"/>
          <w:iCs/>
          <w:sz w:val="24"/>
          <w:szCs w:val="24"/>
          <w:shd w:val="clear" w:color="auto" w:fill="FFFFFF"/>
        </w:rPr>
        <w:t>г.</w:t>
      </w:r>
    </w:p>
    <w:p w:rsidR="000E42EF" w:rsidRPr="000E42EF" w:rsidRDefault="000E42EF" w:rsidP="000E42EF">
      <w:pPr>
        <w:pStyle w:val="a3"/>
        <w:numPr>
          <w:ilvl w:val="0"/>
          <w:numId w:val="27"/>
        </w:numPr>
        <w:jc w:val="both"/>
        <w:rPr>
          <w:rFonts w:ascii="Times New Roman" w:hAnsi="Times New Roman" w:cs="Times New Roman"/>
          <w:iCs/>
          <w:sz w:val="24"/>
          <w:szCs w:val="24"/>
          <w:shd w:val="clear" w:color="auto" w:fill="FFFFFF"/>
          <w:lang w:val="kk-KZ"/>
        </w:rPr>
      </w:pPr>
      <w:r w:rsidRPr="000E42EF">
        <w:rPr>
          <w:rFonts w:ascii="Times New Roman" w:hAnsi="Times New Roman" w:cs="Times New Roman"/>
          <w:sz w:val="24"/>
          <w:szCs w:val="24"/>
        </w:rPr>
        <w:t>Биофармация</w:t>
      </w:r>
      <w:proofErr w:type="spellEnd"/>
      <w:r w:rsidRPr="000E42EF">
        <w:rPr>
          <w:rFonts w:ascii="Times New Roman" w:hAnsi="Times New Roman" w:cs="Times New Roman"/>
          <w:sz w:val="24"/>
          <w:szCs w:val="24"/>
        </w:rPr>
        <w:t>: Учеб</w:t>
      </w:r>
      <w:proofErr w:type="gramStart"/>
      <w:r w:rsidRPr="000E42EF">
        <w:rPr>
          <w:rFonts w:ascii="Times New Roman" w:hAnsi="Times New Roman" w:cs="Times New Roman"/>
          <w:sz w:val="24"/>
          <w:szCs w:val="24"/>
        </w:rPr>
        <w:t>. для</w:t>
      </w:r>
      <w:proofErr w:type="gramEnd"/>
      <w:r w:rsidRPr="000E42EF">
        <w:rPr>
          <w:rFonts w:ascii="Times New Roman" w:hAnsi="Times New Roman" w:cs="Times New Roman"/>
          <w:sz w:val="24"/>
          <w:szCs w:val="24"/>
        </w:rPr>
        <w:t xml:space="preserve"> студ. </w:t>
      </w:r>
      <w:proofErr w:type="spellStart"/>
      <w:r w:rsidRPr="000E42EF">
        <w:rPr>
          <w:rFonts w:ascii="Times New Roman" w:hAnsi="Times New Roman" w:cs="Times New Roman"/>
          <w:sz w:val="24"/>
          <w:szCs w:val="24"/>
        </w:rPr>
        <w:t>фармац</w:t>
      </w:r>
      <w:proofErr w:type="spellEnd"/>
      <w:r w:rsidRPr="000E42EF">
        <w:rPr>
          <w:rFonts w:ascii="Times New Roman" w:hAnsi="Times New Roman" w:cs="Times New Roman"/>
          <w:sz w:val="24"/>
          <w:szCs w:val="24"/>
        </w:rPr>
        <w:t>. вузов и фак. /Б</w:t>
      </w:r>
      <w:proofErr w:type="gramStart"/>
      <w:r w:rsidRPr="000E42EF">
        <w:rPr>
          <w:rFonts w:ascii="Times New Roman" w:hAnsi="Times New Roman" w:cs="Times New Roman"/>
          <w:sz w:val="24"/>
          <w:szCs w:val="24"/>
        </w:rPr>
        <w:t>63  А.</w:t>
      </w:r>
      <w:proofErr w:type="gramEnd"/>
      <w:r w:rsidRPr="000E42EF">
        <w:rPr>
          <w:rFonts w:ascii="Times New Roman" w:hAnsi="Times New Roman" w:cs="Times New Roman"/>
          <w:sz w:val="24"/>
          <w:szCs w:val="24"/>
        </w:rPr>
        <w:t xml:space="preserve"> И. Тихонов, Т. Г. Ярных, И. А. </w:t>
      </w:r>
      <w:proofErr w:type="spellStart"/>
      <w:r w:rsidRPr="000E42EF">
        <w:rPr>
          <w:rFonts w:ascii="Times New Roman" w:hAnsi="Times New Roman" w:cs="Times New Roman"/>
          <w:sz w:val="24"/>
          <w:szCs w:val="24"/>
        </w:rPr>
        <w:t>Зуланец</w:t>
      </w:r>
      <w:proofErr w:type="spellEnd"/>
      <w:r w:rsidRPr="000E42EF">
        <w:rPr>
          <w:rFonts w:ascii="Times New Roman" w:hAnsi="Times New Roman" w:cs="Times New Roman"/>
          <w:sz w:val="24"/>
          <w:szCs w:val="24"/>
        </w:rPr>
        <w:t xml:space="preserve">, О. С. </w:t>
      </w:r>
      <w:proofErr w:type="spellStart"/>
      <w:r w:rsidRPr="000E42EF">
        <w:rPr>
          <w:rFonts w:ascii="Times New Roman" w:hAnsi="Times New Roman" w:cs="Times New Roman"/>
          <w:sz w:val="24"/>
          <w:szCs w:val="24"/>
        </w:rPr>
        <w:t>Данькевич</w:t>
      </w:r>
      <w:proofErr w:type="spellEnd"/>
      <w:r w:rsidRPr="000E42EF">
        <w:rPr>
          <w:rFonts w:ascii="Times New Roman" w:hAnsi="Times New Roman" w:cs="Times New Roman"/>
          <w:sz w:val="24"/>
          <w:szCs w:val="24"/>
        </w:rPr>
        <w:t>,</w:t>
      </w:r>
      <w:r w:rsidRPr="000E42EF">
        <w:rPr>
          <w:rFonts w:ascii="Times New Roman" w:hAnsi="Times New Roman" w:cs="Times New Roman"/>
          <w:sz w:val="24"/>
          <w:szCs w:val="24"/>
          <w:lang w:val="kk-KZ"/>
        </w:rPr>
        <w:t xml:space="preserve"> </w:t>
      </w:r>
      <w:r w:rsidRPr="000E42EF">
        <w:rPr>
          <w:rFonts w:ascii="Times New Roman" w:hAnsi="Times New Roman" w:cs="Times New Roman"/>
          <w:sz w:val="24"/>
          <w:szCs w:val="24"/>
        </w:rPr>
        <w:t xml:space="preserve">Е. Е. </w:t>
      </w:r>
      <w:proofErr w:type="spellStart"/>
      <w:r w:rsidRPr="000E42EF">
        <w:rPr>
          <w:rFonts w:ascii="Times New Roman" w:hAnsi="Times New Roman" w:cs="Times New Roman"/>
          <w:sz w:val="24"/>
          <w:szCs w:val="24"/>
        </w:rPr>
        <w:t>Богуцкая</w:t>
      </w:r>
      <w:proofErr w:type="spellEnd"/>
      <w:r w:rsidRPr="000E42EF">
        <w:rPr>
          <w:rFonts w:ascii="Times New Roman" w:hAnsi="Times New Roman" w:cs="Times New Roman"/>
          <w:sz w:val="24"/>
          <w:szCs w:val="24"/>
        </w:rPr>
        <w:t>, Н. В. Бездетно, Ю. Н. Азаренко; Под ред.</w:t>
      </w:r>
    </w:p>
    <w:p w:rsidR="000E42EF" w:rsidRPr="000E42EF" w:rsidRDefault="000E42EF" w:rsidP="000E42EF">
      <w:pPr>
        <w:pStyle w:val="a3"/>
        <w:numPr>
          <w:ilvl w:val="0"/>
          <w:numId w:val="27"/>
        </w:numPr>
        <w:jc w:val="both"/>
        <w:rPr>
          <w:rFonts w:ascii="Times New Roman" w:hAnsi="Times New Roman" w:cs="Times New Roman"/>
          <w:iCs/>
          <w:sz w:val="24"/>
          <w:szCs w:val="24"/>
          <w:shd w:val="clear" w:color="auto" w:fill="FFFFFF"/>
          <w:lang w:val="kk-KZ"/>
        </w:rPr>
      </w:pPr>
      <w:r w:rsidRPr="000E42EF">
        <w:rPr>
          <w:rFonts w:ascii="Times New Roman" w:hAnsi="Times New Roman" w:cs="Times New Roman"/>
          <w:sz w:val="24"/>
          <w:szCs w:val="24"/>
        </w:rPr>
        <w:t xml:space="preserve">А. И. </w:t>
      </w:r>
      <w:proofErr w:type="gramStart"/>
      <w:r w:rsidRPr="000E42EF">
        <w:rPr>
          <w:rFonts w:ascii="Times New Roman" w:hAnsi="Times New Roman" w:cs="Times New Roman"/>
          <w:sz w:val="24"/>
          <w:szCs w:val="24"/>
        </w:rPr>
        <w:t>Тихонова.—</w:t>
      </w:r>
      <w:proofErr w:type="gramEnd"/>
      <w:r w:rsidRPr="000E42EF">
        <w:rPr>
          <w:rFonts w:ascii="Times New Roman" w:hAnsi="Times New Roman" w:cs="Times New Roman"/>
          <w:sz w:val="24"/>
          <w:szCs w:val="24"/>
        </w:rPr>
        <w:t xml:space="preserve"> </w:t>
      </w:r>
      <w:r w:rsidRPr="000E42EF">
        <w:rPr>
          <w:rFonts w:ascii="Times New Roman" w:hAnsi="Times New Roman" w:cs="Times New Roman"/>
          <w:sz w:val="24"/>
          <w:szCs w:val="24"/>
          <w:lang w:val="en-US"/>
        </w:rPr>
        <w:t>X</w:t>
      </w:r>
      <w:r w:rsidRPr="000E42EF">
        <w:rPr>
          <w:rFonts w:ascii="Times New Roman" w:hAnsi="Times New Roman" w:cs="Times New Roman"/>
          <w:sz w:val="24"/>
          <w:szCs w:val="24"/>
        </w:rPr>
        <w:t xml:space="preserve">.: Изд-во </w:t>
      </w:r>
      <w:proofErr w:type="spellStart"/>
      <w:r w:rsidRPr="000E42EF">
        <w:rPr>
          <w:rFonts w:ascii="Times New Roman" w:hAnsi="Times New Roman" w:cs="Times New Roman"/>
          <w:sz w:val="24"/>
          <w:szCs w:val="24"/>
        </w:rPr>
        <w:t>НФаУ</w:t>
      </w:r>
      <w:proofErr w:type="spellEnd"/>
      <w:r w:rsidRPr="000E42EF">
        <w:rPr>
          <w:rFonts w:ascii="Times New Roman" w:hAnsi="Times New Roman" w:cs="Times New Roman"/>
          <w:sz w:val="24"/>
          <w:szCs w:val="24"/>
        </w:rPr>
        <w:t>; Золотые страницы,</w:t>
      </w:r>
      <w:r w:rsidRPr="000E42EF">
        <w:rPr>
          <w:rFonts w:ascii="Times New Roman" w:hAnsi="Times New Roman" w:cs="Times New Roman"/>
          <w:sz w:val="24"/>
          <w:szCs w:val="24"/>
          <w:lang w:val="kk-KZ"/>
        </w:rPr>
        <w:t xml:space="preserve"> </w:t>
      </w:r>
      <w:r w:rsidRPr="000E42EF">
        <w:rPr>
          <w:rFonts w:ascii="Times New Roman" w:hAnsi="Times New Roman" w:cs="Times New Roman"/>
          <w:sz w:val="24"/>
          <w:szCs w:val="24"/>
        </w:rPr>
        <w:t>2003</w:t>
      </w:r>
      <w:r w:rsidRPr="000E42EF">
        <w:rPr>
          <w:rFonts w:ascii="Times New Roman" w:hAnsi="Times New Roman" w:cs="Times New Roman"/>
          <w:iCs/>
          <w:sz w:val="24"/>
          <w:szCs w:val="24"/>
          <w:shd w:val="clear" w:color="auto" w:fill="FFFFFF"/>
          <w:lang w:val="kk-KZ"/>
        </w:rPr>
        <w:t xml:space="preserve">  </w:t>
      </w:r>
    </w:p>
    <w:p w:rsidR="00DC6F3D" w:rsidRDefault="00DC6F3D" w:rsidP="00DC6F3D">
      <w:pPr>
        <w:spacing w:after="0" w:line="240" w:lineRule="auto"/>
        <w:ind w:firstLine="709"/>
        <w:rPr>
          <w:rFonts w:ascii="Times New Roman" w:eastAsia="Times New Roman" w:hAnsi="Times New Roman" w:cs="Times New Roman"/>
          <w:sz w:val="24"/>
          <w:szCs w:val="24"/>
        </w:rPr>
      </w:pPr>
    </w:p>
    <w:p w:rsidR="00A53F51" w:rsidRDefault="00A53F51" w:rsidP="00A53F5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bookmarkStart w:id="1" w:name="_heading=h.30j0zll" w:colFirst="0" w:colLast="0"/>
      <w:bookmarkEnd w:id="1"/>
      <w:proofErr w:type="spellStart"/>
      <w:r>
        <w:rPr>
          <w:rFonts w:ascii="Times New Roman" w:eastAsia="Times New Roman" w:hAnsi="Times New Roman" w:cs="Times New Roman"/>
          <w:b/>
          <w:color w:val="000000"/>
          <w:sz w:val="24"/>
          <w:szCs w:val="24"/>
        </w:rPr>
        <w:t>Қосымша</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әдебиеттер</w:t>
      </w:r>
      <w:proofErr w:type="spellEnd"/>
    </w:p>
    <w:p w:rsidR="00A53F51" w:rsidRDefault="00A53F51" w:rsidP="00A53F51">
      <w:pPr>
        <w:spacing w:after="0" w:line="240" w:lineRule="auto"/>
        <w:ind w:firstLine="709"/>
        <w:rPr>
          <w:rFonts w:ascii="Times New Roman" w:eastAsia="Times New Roman" w:hAnsi="Times New Roman" w:cs="Times New Roman"/>
          <w:sz w:val="24"/>
          <w:szCs w:val="24"/>
        </w:rPr>
      </w:pPr>
    </w:p>
    <w:p w:rsidR="00A53F51" w:rsidRPr="000E42EF" w:rsidRDefault="000E42EF" w:rsidP="000E42EF">
      <w:pPr>
        <w:pStyle w:val="a3"/>
        <w:numPr>
          <w:ilvl w:val="0"/>
          <w:numId w:val="30"/>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0E42EF">
        <w:rPr>
          <w:rFonts w:ascii="Times New Roman" w:hAnsi="Times New Roman" w:cs="Times New Roman"/>
          <w:sz w:val="24"/>
          <w:szCs w:val="24"/>
        </w:rPr>
        <w:t>Влияние биологических факторов и факторов окружающей среды на биологическую доступность лекарственных препаратов: учеб</w:t>
      </w:r>
      <w:proofErr w:type="gramStart"/>
      <w:r w:rsidRPr="000E42EF">
        <w:rPr>
          <w:rFonts w:ascii="Times New Roman" w:hAnsi="Times New Roman" w:cs="Times New Roman"/>
          <w:sz w:val="24"/>
          <w:szCs w:val="24"/>
        </w:rPr>
        <w:t xml:space="preserve">. </w:t>
      </w:r>
      <w:proofErr w:type="spellStart"/>
      <w:r w:rsidRPr="000E42EF">
        <w:rPr>
          <w:rFonts w:ascii="Times New Roman" w:hAnsi="Times New Roman" w:cs="Times New Roman"/>
          <w:sz w:val="24"/>
          <w:szCs w:val="24"/>
        </w:rPr>
        <w:t>пособ</w:t>
      </w:r>
      <w:proofErr w:type="spellEnd"/>
      <w:proofErr w:type="gramEnd"/>
      <w:r w:rsidRPr="000E42EF">
        <w:rPr>
          <w:rFonts w:ascii="Times New Roman" w:hAnsi="Times New Roman" w:cs="Times New Roman"/>
          <w:sz w:val="24"/>
          <w:szCs w:val="24"/>
        </w:rPr>
        <w:t xml:space="preserve">. для внеаудиторной работы студентов / А. И. Тихонов, Т.Г. Ярных, В. Н. </w:t>
      </w:r>
      <w:proofErr w:type="spellStart"/>
      <w:r w:rsidRPr="000E42EF">
        <w:rPr>
          <w:rFonts w:ascii="Times New Roman" w:hAnsi="Times New Roman" w:cs="Times New Roman"/>
          <w:sz w:val="24"/>
          <w:szCs w:val="24"/>
        </w:rPr>
        <w:t>Чушенко</w:t>
      </w:r>
      <w:proofErr w:type="spellEnd"/>
      <w:r w:rsidRPr="000E42EF">
        <w:rPr>
          <w:rFonts w:ascii="Times New Roman" w:hAnsi="Times New Roman" w:cs="Times New Roman"/>
          <w:sz w:val="24"/>
          <w:szCs w:val="24"/>
        </w:rPr>
        <w:t>, Ю. Н. Азаренко. - X., 2008. - 52 с.</w:t>
      </w:r>
      <w:r w:rsidR="00A53F51" w:rsidRPr="000E42EF">
        <w:rPr>
          <w:rFonts w:ascii="Times New Roman" w:eastAsia="Times New Roman" w:hAnsi="Times New Roman" w:cs="Times New Roman"/>
          <w:color w:val="000000"/>
          <w:sz w:val="24"/>
          <w:szCs w:val="24"/>
        </w:rPr>
        <w:t> </w:t>
      </w:r>
    </w:p>
    <w:p w:rsidR="000E42EF" w:rsidRPr="000E42EF" w:rsidRDefault="000E42EF" w:rsidP="000E42EF">
      <w:pPr>
        <w:pStyle w:val="a3"/>
        <w:numPr>
          <w:ilvl w:val="0"/>
          <w:numId w:val="30"/>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0E42EF">
        <w:rPr>
          <w:rFonts w:ascii="Times New Roman" w:hAnsi="Times New Roman" w:cs="Times New Roman"/>
          <w:sz w:val="24"/>
          <w:szCs w:val="24"/>
        </w:rPr>
        <w:t>Машковский</w:t>
      </w:r>
      <w:proofErr w:type="spellEnd"/>
      <w:r w:rsidRPr="000E42EF">
        <w:rPr>
          <w:rFonts w:ascii="Times New Roman" w:hAnsi="Times New Roman" w:cs="Times New Roman"/>
          <w:sz w:val="24"/>
          <w:szCs w:val="24"/>
        </w:rPr>
        <w:t xml:space="preserve"> М.Д. Лекарственные средства: пособие для врачей. - Изд. Пятнадцатый, </w:t>
      </w:r>
      <w:proofErr w:type="spellStart"/>
      <w:proofErr w:type="gramStart"/>
      <w:r w:rsidRPr="000E42EF">
        <w:rPr>
          <w:rFonts w:ascii="Times New Roman" w:hAnsi="Times New Roman" w:cs="Times New Roman"/>
          <w:sz w:val="24"/>
          <w:szCs w:val="24"/>
        </w:rPr>
        <w:t>перераб</w:t>
      </w:r>
      <w:proofErr w:type="spellEnd"/>
      <w:r w:rsidRPr="000E42EF">
        <w:rPr>
          <w:rFonts w:ascii="Times New Roman" w:hAnsi="Times New Roman" w:cs="Times New Roman"/>
          <w:sz w:val="24"/>
          <w:szCs w:val="24"/>
        </w:rPr>
        <w:t>.,</w:t>
      </w:r>
      <w:proofErr w:type="gramEnd"/>
      <w:r w:rsidRPr="000E42EF">
        <w:rPr>
          <w:rFonts w:ascii="Times New Roman" w:hAnsi="Times New Roman" w:cs="Times New Roman"/>
          <w:sz w:val="24"/>
          <w:szCs w:val="24"/>
        </w:rPr>
        <w:t xml:space="preserve"> </w:t>
      </w:r>
      <w:proofErr w:type="spellStart"/>
      <w:r w:rsidRPr="000E42EF">
        <w:rPr>
          <w:rFonts w:ascii="Times New Roman" w:hAnsi="Times New Roman" w:cs="Times New Roman"/>
          <w:sz w:val="24"/>
          <w:szCs w:val="24"/>
        </w:rPr>
        <w:t>Испр</w:t>
      </w:r>
      <w:proofErr w:type="spellEnd"/>
      <w:r w:rsidRPr="000E42EF">
        <w:rPr>
          <w:rFonts w:ascii="Times New Roman" w:hAnsi="Times New Roman" w:cs="Times New Roman"/>
          <w:sz w:val="24"/>
          <w:szCs w:val="24"/>
        </w:rPr>
        <w:t>. и доп. - М.: Новая волна, 2006. - 1206 с.</w:t>
      </w:r>
    </w:p>
    <w:p w:rsidR="000E42EF" w:rsidRPr="000E42EF" w:rsidRDefault="000E42EF" w:rsidP="000E42EF">
      <w:pPr>
        <w:pStyle w:val="a3"/>
        <w:numPr>
          <w:ilvl w:val="0"/>
          <w:numId w:val="30"/>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0E42EF">
        <w:rPr>
          <w:rFonts w:ascii="Times New Roman" w:hAnsi="Times New Roman" w:cs="Times New Roman"/>
          <w:sz w:val="24"/>
          <w:szCs w:val="24"/>
        </w:rPr>
        <w:t xml:space="preserve">Практикум по </w:t>
      </w:r>
      <w:proofErr w:type="spellStart"/>
      <w:r w:rsidRPr="000E42EF">
        <w:rPr>
          <w:rFonts w:ascii="Times New Roman" w:hAnsi="Times New Roman" w:cs="Times New Roman"/>
          <w:sz w:val="24"/>
          <w:szCs w:val="24"/>
        </w:rPr>
        <w:t>биофармации</w:t>
      </w:r>
      <w:proofErr w:type="spellEnd"/>
      <w:r w:rsidRPr="000E42EF">
        <w:rPr>
          <w:rFonts w:ascii="Times New Roman" w:hAnsi="Times New Roman" w:cs="Times New Roman"/>
          <w:sz w:val="24"/>
          <w:szCs w:val="24"/>
        </w:rPr>
        <w:t>: Учеб</w:t>
      </w:r>
      <w:proofErr w:type="gramStart"/>
      <w:r w:rsidRPr="000E42EF">
        <w:rPr>
          <w:rFonts w:ascii="Times New Roman" w:hAnsi="Times New Roman" w:cs="Times New Roman"/>
          <w:sz w:val="24"/>
          <w:szCs w:val="24"/>
        </w:rPr>
        <w:t>. пособие</w:t>
      </w:r>
      <w:proofErr w:type="gramEnd"/>
      <w:r w:rsidRPr="000E42EF">
        <w:rPr>
          <w:rFonts w:ascii="Times New Roman" w:hAnsi="Times New Roman" w:cs="Times New Roman"/>
          <w:sz w:val="24"/>
          <w:szCs w:val="24"/>
        </w:rPr>
        <w:t xml:space="preserve"> для студентов вузов / </w:t>
      </w:r>
      <w:proofErr w:type="spellStart"/>
      <w:r w:rsidRPr="000E42EF">
        <w:rPr>
          <w:rFonts w:ascii="Times New Roman" w:hAnsi="Times New Roman" w:cs="Times New Roman"/>
          <w:sz w:val="24"/>
          <w:szCs w:val="24"/>
        </w:rPr>
        <w:t>А.И.Тихонов</w:t>
      </w:r>
      <w:proofErr w:type="spellEnd"/>
      <w:r w:rsidRPr="000E42EF">
        <w:rPr>
          <w:rFonts w:ascii="Times New Roman" w:hAnsi="Times New Roman" w:cs="Times New Roman"/>
          <w:sz w:val="24"/>
          <w:szCs w:val="24"/>
        </w:rPr>
        <w:t xml:space="preserve">, Е.Е. </w:t>
      </w:r>
      <w:proofErr w:type="spellStart"/>
      <w:r w:rsidRPr="000E42EF">
        <w:rPr>
          <w:rFonts w:ascii="Times New Roman" w:hAnsi="Times New Roman" w:cs="Times New Roman"/>
          <w:sz w:val="24"/>
          <w:szCs w:val="24"/>
        </w:rPr>
        <w:t>Богуцкая</w:t>
      </w:r>
      <w:proofErr w:type="spellEnd"/>
      <w:r w:rsidRPr="000E42EF">
        <w:rPr>
          <w:rFonts w:ascii="Times New Roman" w:hAnsi="Times New Roman" w:cs="Times New Roman"/>
          <w:sz w:val="24"/>
          <w:szCs w:val="24"/>
        </w:rPr>
        <w:t xml:space="preserve">, Т.Г. Ярных и др.; Под ред. А.И. Тихонова. - Харьков: </w:t>
      </w:r>
      <w:proofErr w:type="spellStart"/>
      <w:r w:rsidRPr="000E42EF">
        <w:rPr>
          <w:rFonts w:ascii="Times New Roman" w:hAnsi="Times New Roman" w:cs="Times New Roman"/>
          <w:sz w:val="24"/>
          <w:szCs w:val="24"/>
        </w:rPr>
        <w:t>ИздGво</w:t>
      </w:r>
      <w:proofErr w:type="spellEnd"/>
      <w:r w:rsidRPr="000E42EF">
        <w:rPr>
          <w:rFonts w:ascii="Times New Roman" w:hAnsi="Times New Roman" w:cs="Times New Roman"/>
          <w:sz w:val="24"/>
          <w:szCs w:val="24"/>
        </w:rPr>
        <w:t xml:space="preserve"> </w:t>
      </w:r>
      <w:proofErr w:type="spellStart"/>
      <w:r w:rsidRPr="000E42EF">
        <w:rPr>
          <w:rFonts w:ascii="Times New Roman" w:hAnsi="Times New Roman" w:cs="Times New Roman"/>
          <w:sz w:val="24"/>
          <w:szCs w:val="24"/>
        </w:rPr>
        <w:t>НФаУ</w:t>
      </w:r>
      <w:proofErr w:type="spellEnd"/>
      <w:r w:rsidRPr="000E42EF">
        <w:rPr>
          <w:rFonts w:ascii="Times New Roman" w:hAnsi="Times New Roman" w:cs="Times New Roman"/>
          <w:sz w:val="24"/>
          <w:szCs w:val="24"/>
        </w:rPr>
        <w:t>: Золотые станицы, 2003. - 96 с.</w:t>
      </w:r>
    </w:p>
    <w:p w:rsidR="000E42EF" w:rsidRPr="000E42EF" w:rsidRDefault="000E42EF" w:rsidP="000E42EF">
      <w:pPr>
        <w:pStyle w:val="a3"/>
        <w:numPr>
          <w:ilvl w:val="0"/>
          <w:numId w:val="30"/>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0E42EF">
        <w:rPr>
          <w:rFonts w:ascii="Times New Roman" w:hAnsi="Times New Roman" w:cs="Times New Roman"/>
          <w:sz w:val="24"/>
          <w:szCs w:val="24"/>
        </w:rPr>
        <w:t xml:space="preserve">Современное состояние и перспективы развития </w:t>
      </w:r>
      <w:proofErr w:type="spellStart"/>
      <w:r w:rsidRPr="000E42EF">
        <w:rPr>
          <w:rFonts w:ascii="Times New Roman" w:hAnsi="Times New Roman" w:cs="Times New Roman"/>
          <w:sz w:val="24"/>
          <w:szCs w:val="24"/>
        </w:rPr>
        <w:t>биофармации</w:t>
      </w:r>
      <w:proofErr w:type="spellEnd"/>
      <w:r w:rsidRPr="000E42EF">
        <w:rPr>
          <w:rFonts w:ascii="Times New Roman" w:hAnsi="Times New Roman" w:cs="Times New Roman"/>
          <w:sz w:val="24"/>
          <w:szCs w:val="24"/>
        </w:rPr>
        <w:t>: учеб</w:t>
      </w:r>
      <w:proofErr w:type="gramStart"/>
      <w:r w:rsidRPr="000E42EF">
        <w:rPr>
          <w:rFonts w:ascii="Times New Roman" w:hAnsi="Times New Roman" w:cs="Times New Roman"/>
          <w:sz w:val="24"/>
          <w:szCs w:val="24"/>
        </w:rPr>
        <w:t xml:space="preserve">. </w:t>
      </w:r>
      <w:proofErr w:type="spellStart"/>
      <w:r w:rsidRPr="000E42EF">
        <w:rPr>
          <w:rFonts w:ascii="Times New Roman" w:hAnsi="Times New Roman" w:cs="Times New Roman"/>
          <w:sz w:val="24"/>
          <w:szCs w:val="24"/>
        </w:rPr>
        <w:t>пособ</w:t>
      </w:r>
      <w:proofErr w:type="spellEnd"/>
      <w:proofErr w:type="gramEnd"/>
      <w:r w:rsidRPr="000E42EF">
        <w:rPr>
          <w:rFonts w:ascii="Times New Roman" w:hAnsi="Times New Roman" w:cs="Times New Roman"/>
          <w:sz w:val="24"/>
          <w:szCs w:val="24"/>
        </w:rPr>
        <w:t xml:space="preserve">. для </w:t>
      </w:r>
      <w:proofErr w:type="spellStart"/>
      <w:r w:rsidRPr="000E42EF">
        <w:rPr>
          <w:rFonts w:ascii="Times New Roman" w:hAnsi="Times New Roman" w:cs="Times New Roman"/>
          <w:sz w:val="24"/>
          <w:szCs w:val="24"/>
        </w:rPr>
        <w:t>внеаудит</w:t>
      </w:r>
      <w:proofErr w:type="spellEnd"/>
      <w:r w:rsidRPr="000E42EF">
        <w:rPr>
          <w:rFonts w:ascii="Times New Roman" w:hAnsi="Times New Roman" w:cs="Times New Roman"/>
          <w:sz w:val="24"/>
          <w:szCs w:val="24"/>
        </w:rPr>
        <w:t xml:space="preserve">. работы студ. / А. И. Тихонов, Т. Г. Ярных, Е. Е. </w:t>
      </w:r>
      <w:proofErr w:type="spellStart"/>
      <w:r w:rsidRPr="000E42EF">
        <w:rPr>
          <w:rFonts w:ascii="Times New Roman" w:hAnsi="Times New Roman" w:cs="Times New Roman"/>
          <w:sz w:val="24"/>
          <w:szCs w:val="24"/>
        </w:rPr>
        <w:t>Богуцкая</w:t>
      </w:r>
      <w:proofErr w:type="spellEnd"/>
      <w:r w:rsidRPr="000E42EF">
        <w:rPr>
          <w:rFonts w:ascii="Times New Roman" w:hAnsi="Times New Roman" w:cs="Times New Roman"/>
          <w:sz w:val="24"/>
          <w:szCs w:val="24"/>
        </w:rPr>
        <w:t xml:space="preserve">, Ю. Н. Азаренко. - X.: Изд-во </w:t>
      </w:r>
      <w:proofErr w:type="spellStart"/>
      <w:r w:rsidRPr="000E42EF">
        <w:rPr>
          <w:rFonts w:ascii="Times New Roman" w:hAnsi="Times New Roman" w:cs="Times New Roman"/>
          <w:sz w:val="24"/>
          <w:szCs w:val="24"/>
        </w:rPr>
        <w:t>НФаУ</w:t>
      </w:r>
      <w:proofErr w:type="spellEnd"/>
      <w:r w:rsidRPr="000E42EF">
        <w:rPr>
          <w:rFonts w:ascii="Times New Roman" w:hAnsi="Times New Roman" w:cs="Times New Roman"/>
          <w:sz w:val="24"/>
          <w:szCs w:val="24"/>
        </w:rPr>
        <w:t>, 2006. - 32 с.</w:t>
      </w:r>
    </w:p>
    <w:p w:rsidR="00D83C41" w:rsidRDefault="00D83C41" w:rsidP="00A53F51">
      <w:pPr>
        <w:pBdr>
          <w:top w:val="nil"/>
          <w:left w:val="nil"/>
          <w:bottom w:val="nil"/>
          <w:right w:val="nil"/>
          <w:between w:val="nil"/>
        </w:pBdr>
        <w:spacing w:after="0" w:line="240" w:lineRule="auto"/>
        <w:ind w:firstLine="709"/>
        <w:jc w:val="center"/>
        <w:rPr>
          <w:rFonts w:ascii="Times New Roman" w:eastAsia="Times New Roman" w:hAnsi="Times New Roman" w:cs="Times New Roman"/>
          <w:b/>
          <w:color w:val="000000"/>
          <w:sz w:val="24"/>
          <w:szCs w:val="24"/>
        </w:rPr>
      </w:pPr>
    </w:p>
    <w:p w:rsidR="00A53F51" w:rsidRDefault="00A53F51" w:rsidP="00A53F51">
      <w:pPr>
        <w:pBdr>
          <w:top w:val="nil"/>
          <w:left w:val="nil"/>
          <w:bottom w:val="nil"/>
          <w:right w:val="nil"/>
          <w:between w:val="nil"/>
        </w:pBdr>
        <w:spacing w:after="0" w:line="240" w:lineRule="auto"/>
        <w:ind w:firstLine="709"/>
        <w:jc w:val="center"/>
        <w:rPr>
          <w:rFonts w:ascii="Times New Roman" w:eastAsia="Times New Roman" w:hAnsi="Times New Roman" w:cs="Times New Roman"/>
          <w:b/>
          <w:color w:val="000000"/>
          <w:sz w:val="24"/>
          <w:szCs w:val="24"/>
        </w:rPr>
      </w:pPr>
      <w:bookmarkStart w:id="2" w:name="_GoBack"/>
      <w:bookmarkEnd w:id="2"/>
      <w:r>
        <w:rPr>
          <w:rFonts w:ascii="Times New Roman" w:eastAsia="Times New Roman" w:hAnsi="Times New Roman" w:cs="Times New Roman"/>
          <w:b/>
          <w:color w:val="000000"/>
          <w:sz w:val="24"/>
          <w:szCs w:val="24"/>
        </w:rPr>
        <w:t>Интернет-</w:t>
      </w:r>
      <w:proofErr w:type="spellStart"/>
      <w:r>
        <w:rPr>
          <w:rFonts w:ascii="Times New Roman" w:eastAsia="Times New Roman" w:hAnsi="Times New Roman" w:cs="Times New Roman"/>
          <w:b/>
          <w:color w:val="000000"/>
          <w:sz w:val="24"/>
          <w:szCs w:val="24"/>
        </w:rPr>
        <w:t>ресурс</w:t>
      </w:r>
      <w:r>
        <w:rPr>
          <w:rFonts w:ascii="Times New Roman" w:eastAsia="Times New Roman" w:hAnsi="Times New Roman" w:cs="Times New Roman"/>
          <w:b/>
          <w:sz w:val="24"/>
          <w:szCs w:val="24"/>
        </w:rPr>
        <w:t>тар</w:t>
      </w:r>
      <w:proofErr w:type="spellEnd"/>
    </w:p>
    <w:p w:rsidR="000E42EF" w:rsidRPr="000E42EF" w:rsidRDefault="000E42EF" w:rsidP="000E42EF">
      <w:pPr>
        <w:numPr>
          <w:ilvl w:val="0"/>
          <w:numId w:val="29"/>
        </w:numPr>
        <w:spacing w:after="0"/>
        <w:ind w:left="0"/>
        <w:jc w:val="both"/>
        <w:rPr>
          <w:rFonts w:ascii="Times New Roman" w:hAnsi="Times New Roman" w:cs="Times New Roman"/>
          <w:color w:val="000000"/>
          <w:sz w:val="24"/>
          <w:szCs w:val="24"/>
          <w:lang w:val="kk-KZ"/>
        </w:rPr>
      </w:pPr>
      <w:r w:rsidRPr="000E42EF">
        <w:rPr>
          <w:rFonts w:ascii="Times New Roman" w:hAnsi="Times New Roman" w:cs="Times New Roman"/>
          <w:color w:val="000000"/>
          <w:sz w:val="24"/>
          <w:szCs w:val="24"/>
          <w:lang w:val="kk-KZ"/>
        </w:rPr>
        <w:t xml:space="preserve">Дәрілік заттар мен медициналық бұйымдардың ұлттық сараптама орталығының ресми сайты: [сайт]. URL: –http://ndda.kz   </w:t>
      </w:r>
    </w:p>
    <w:p w:rsidR="000E42EF" w:rsidRPr="000E42EF" w:rsidRDefault="000E42EF" w:rsidP="000E42EF">
      <w:pPr>
        <w:numPr>
          <w:ilvl w:val="0"/>
          <w:numId w:val="29"/>
        </w:numPr>
        <w:spacing w:after="0"/>
        <w:ind w:left="0"/>
        <w:jc w:val="both"/>
        <w:rPr>
          <w:rFonts w:ascii="Times New Roman" w:hAnsi="Times New Roman" w:cs="Times New Roman"/>
          <w:color w:val="000000"/>
          <w:sz w:val="24"/>
          <w:szCs w:val="24"/>
          <w:lang w:val="kk-KZ"/>
        </w:rPr>
      </w:pPr>
      <w:r w:rsidRPr="000E42EF">
        <w:rPr>
          <w:rFonts w:ascii="Times New Roman" w:hAnsi="Times New Roman" w:cs="Times New Roman"/>
          <w:color w:val="000000"/>
          <w:sz w:val="24"/>
          <w:szCs w:val="24"/>
          <w:lang w:val="kk-KZ"/>
        </w:rPr>
        <w:t xml:space="preserve">Қазақстан Республикасының денсаулық сақтау министірлігінің ресми сайты: [сайт]. URL: –http://dsm.gov.kz    </w:t>
      </w:r>
    </w:p>
    <w:p w:rsidR="000E42EF" w:rsidRPr="000E42EF" w:rsidRDefault="000E42EF" w:rsidP="000E42EF">
      <w:pPr>
        <w:numPr>
          <w:ilvl w:val="0"/>
          <w:numId w:val="29"/>
        </w:numPr>
        <w:spacing w:after="0"/>
        <w:ind w:left="0"/>
        <w:jc w:val="both"/>
        <w:rPr>
          <w:rFonts w:ascii="Times New Roman" w:hAnsi="Times New Roman" w:cs="Times New Roman"/>
          <w:color w:val="000000"/>
          <w:sz w:val="24"/>
          <w:szCs w:val="24"/>
          <w:lang w:val="kk-KZ"/>
        </w:rPr>
      </w:pPr>
      <w:r w:rsidRPr="000E42EF">
        <w:rPr>
          <w:rFonts w:ascii="Times New Roman" w:hAnsi="Times New Roman" w:cs="Times New Roman"/>
          <w:color w:val="000000"/>
          <w:sz w:val="24"/>
          <w:szCs w:val="24"/>
          <w:lang w:val="kk-KZ"/>
        </w:rPr>
        <w:t xml:space="preserve">Фармацевтическое обозрение Казахстана : [сайт]. </w:t>
      </w:r>
      <w:r w:rsidRPr="000E42EF">
        <w:rPr>
          <w:rFonts w:ascii="Times New Roman" w:hAnsi="Times New Roman" w:cs="Times New Roman"/>
          <w:color w:val="000000"/>
          <w:sz w:val="24"/>
          <w:szCs w:val="24"/>
          <w:lang w:val="en-US"/>
        </w:rPr>
        <w:t>URL</w:t>
      </w:r>
      <w:r w:rsidRPr="000E42EF">
        <w:rPr>
          <w:rFonts w:ascii="Times New Roman" w:hAnsi="Times New Roman" w:cs="Times New Roman"/>
          <w:color w:val="000000"/>
          <w:sz w:val="24"/>
          <w:szCs w:val="24"/>
        </w:rPr>
        <w:t>:</w:t>
      </w:r>
      <w:r w:rsidRPr="000E42EF">
        <w:rPr>
          <w:rFonts w:ascii="Times New Roman" w:hAnsi="Times New Roman" w:cs="Times New Roman"/>
          <w:color w:val="000000"/>
          <w:sz w:val="24"/>
          <w:szCs w:val="24"/>
          <w:lang w:val="kk-KZ"/>
        </w:rPr>
        <w:t xml:space="preserve"> –https://pharm.reviews/  </w:t>
      </w:r>
    </w:p>
    <w:p w:rsidR="000E42EF" w:rsidRPr="000E42EF" w:rsidRDefault="000E42EF" w:rsidP="000E42EF">
      <w:pPr>
        <w:numPr>
          <w:ilvl w:val="0"/>
          <w:numId w:val="29"/>
        </w:numPr>
        <w:spacing w:after="0"/>
        <w:ind w:left="0"/>
        <w:jc w:val="both"/>
        <w:rPr>
          <w:rFonts w:ascii="Times New Roman" w:hAnsi="Times New Roman" w:cs="Times New Roman"/>
          <w:color w:val="000000"/>
          <w:sz w:val="24"/>
          <w:szCs w:val="24"/>
          <w:lang w:val="kk-KZ"/>
        </w:rPr>
      </w:pPr>
      <w:r w:rsidRPr="000E42EF">
        <w:rPr>
          <w:rFonts w:ascii="Times New Roman" w:hAnsi="Times New Roman" w:cs="Times New Roman"/>
          <w:color w:val="000000"/>
          <w:sz w:val="24"/>
          <w:szCs w:val="24"/>
          <w:lang w:val="kk-KZ"/>
        </w:rPr>
        <w:t xml:space="preserve">ЖШС «СК-Фармация» ресми сайты : [сайт]. </w:t>
      </w:r>
      <w:r w:rsidRPr="000E42EF">
        <w:rPr>
          <w:rFonts w:ascii="Times New Roman" w:hAnsi="Times New Roman" w:cs="Times New Roman"/>
          <w:color w:val="000000"/>
          <w:sz w:val="24"/>
          <w:szCs w:val="24"/>
          <w:lang w:val="en-US"/>
        </w:rPr>
        <w:t>URL:</w:t>
      </w:r>
      <w:r w:rsidRPr="000E42EF">
        <w:rPr>
          <w:rFonts w:ascii="Times New Roman" w:hAnsi="Times New Roman" w:cs="Times New Roman"/>
          <w:color w:val="000000"/>
          <w:sz w:val="24"/>
          <w:szCs w:val="24"/>
          <w:lang w:val="kk-KZ"/>
        </w:rPr>
        <w:t xml:space="preserve"> –</w:t>
      </w:r>
      <w:r w:rsidRPr="000E42EF">
        <w:rPr>
          <w:rFonts w:ascii="Times New Roman" w:hAnsi="Times New Roman" w:cs="Times New Roman"/>
          <w:color w:val="000000"/>
          <w:sz w:val="24"/>
          <w:szCs w:val="24"/>
          <w:lang w:val="en-US"/>
        </w:rPr>
        <w:t xml:space="preserve"> </w:t>
      </w:r>
      <w:hyperlink r:id="rId5" w:history="1">
        <w:r w:rsidRPr="000E42EF">
          <w:rPr>
            <w:rStyle w:val="a9"/>
            <w:rFonts w:ascii="Times New Roman" w:hAnsi="Times New Roman" w:cs="Times New Roman"/>
            <w:sz w:val="24"/>
            <w:szCs w:val="24"/>
            <w:lang w:val="en-US"/>
          </w:rPr>
          <w:t>https://sk-pharmacy.kz/</w:t>
        </w:r>
      </w:hyperlink>
    </w:p>
    <w:p w:rsidR="000E42EF" w:rsidRPr="000E42EF" w:rsidRDefault="000E42EF" w:rsidP="000E42EF">
      <w:pPr>
        <w:spacing w:after="0"/>
        <w:jc w:val="both"/>
        <w:rPr>
          <w:rFonts w:ascii="Times New Roman" w:hAnsi="Times New Roman" w:cs="Times New Roman"/>
          <w:b/>
          <w:bCs/>
          <w:sz w:val="24"/>
          <w:szCs w:val="24"/>
        </w:rPr>
      </w:pPr>
      <w:r w:rsidRPr="000E42EF">
        <w:rPr>
          <w:rFonts w:ascii="Times New Roman" w:hAnsi="Times New Roman" w:cs="Times New Roman"/>
          <w:color w:val="000000"/>
          <w:sz w:val="24"/>
          <w:szCs w:val="24"/>
          <w:lang w:val="kk-KZ"/>
        </w:rPr>
        <w:t xml:space="preserve">Информационно-аналитическая газета «Казахстанский фармацевтический Вестник» : [сайт]. </w:t>
      </w:r>
      <w:r w:rsidRPr="000E42EF">
        <w:rPr>
          <w:rFonts w:ascii="Times New Roman" w:hAnsi="Times New Roman" w:cs="Times New Roman"/>
          <w:color w:val="000000"/>
          <w:sz w:val="24"/>
          <w:szCs w:val="24"/>
          <w:lang w:val="en-US"/>
        </w:rPr>
        <w:t>URL</w:t>
      </w:r>
      <w:r w:rsidRPr="000E42EF">
        <w:rPr>
          <w:rFonts w:ascii="Times New Roman" w:hAnsi="Times New Roman" w:cs="Times New Roman"/>
          <w:color w:val="000000"/>
          <w:sz w:val="24"/>
          <w:szCs w:val="24"/>
        </w:rPr>
        <w:t>:</w:t>
      </w:r>
      <w:r w:rsidRPr="000E42EF">
        <w:rPr>
          <w:rFonts w:ascii="Times New Roman" w:hAnsi="Times New Roman" w:cs="Times New Roman"/>
          <w:color w:val="000000"/>
          <w:sz w:val="24"/>
          <w:szCs w:val="24"/>
          <w:lang w:val="kk-KZ"/>
        </w:rPr>
        <w:t xml:space="preserve"> –https://pharmnews.kz/</w:t>
      </w:r>
    </w:p>
    <w:p w:rsidR="00BC095C" w:rsidRPr="000E42EF" w:rsidRDefault="00BC095C" w:rsidP="000E42EF">
      <w:pPr>
        <w:pBdr>
          <w:top w:val="nil"/>
          <w:left w:val="nil"/>
          <w:bottom w:val="nil"/>
          <w:right w:val="nil"/>
          <w:between w:val="nil"/>
        </w:pBdr>
        <w:spacing w:after="0" w:line="240" w:lineRule="auto"/>
        <w:rPr>
          <w:rFonts w:ascii="Times New Roman" w:hAnsi="Times New Roman" w:cs="Times New Roman"/>
          <w:sz w:val="24"/>
          <w:szCs w:val="24"/>
        </w:rPr>
      </w:pPr>
    </w:p>
    <w:sectPr w:rsidR="00BC095C" w:rsidRPr="000E42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723CD"/>
    <w:multiLevelType w:val="hybridMultilevel"/>
    <w:tmpl w:val="EDF2F5A6"/>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
    <w:nsid w:val="04DE5D30"/>
    <w:multiLevelType w:val="hybridMultilevel"/>
    <w:tmpl w:val="0FC2D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7D12BF"/>
    <w:multiLevelType w:val="multilevel"/>
    <w:tmpl w:val="95A4527C"/>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0E9B11BE"/>
    <w:multiLevelType w:val="hybridMultilevel"/>
    <w:tmpl w:val="03D8C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FF11A6"/>
    <w:multiLevelType w:val="hybridMultilevel"/>
    <w:tmpl w:val="F48890EE"/>
    <w:lvl w:ilvl="0" w:tplc="EF0A13B8">
      <w:start w:val="1"/>
      <w:numFmt w:val="decimal"/>
      <w:lvlText w:val="%1."/>
      <w:lvlJc w:val="left"/>
      <w:pPr>
        <w:ind w:left="1069" w:hanging="360"/>
      </w:pPr>
      <w:rPr>
        <w:rFonts w:ascii="Calibri" w:eastAsia="Calibri" w:hAnsi="Calibri" w:cs="Calibri" w:hint="default"/>
        <w:color w:val="auto"/>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593115"/>
    <w:multiLevelType w:val="multilevel"/>
    <w:tmpl w:val="7BC6C86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16045818"/>
    <w:multiLevelType w:val="multilevel"/>
    <w:tmpl w:val="D494E82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1822046B"/>
    <w:multiLevelType w:val="hybridMultilevel"/>
    <w:tmpl w:val="BA0AB1BA"/>
    <w:lvl w:ilvl="0" w:tplc="7560644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F274F90"/>
    <w:multiLevelType w:val="multilevel"/>
    <w:tmpl w:val="27D6B60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26C20976"/>
    <w:multiLevelType w:val="hybridMultilevel"/>
    <w:tmpl w:val="07024BB0"/>
    <w:lvl w:ilvl="0" w:tplc="8708CFA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A7F0082"/>
    <w:multiLevelType w:val="multilevel"/>
    <w:tmpl w:val="39C6C376"/>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nsid w:val="427E1784"/>
    <w:multiLevelType w:val="multilevel"/>
    <w:tmpl w:val="1CA64EBA"/>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457C66B9"/>
    <w:multiLevelType w:val="multilevel"/>
    <w:tmpl w:val="2250E0DA"/>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45DA7A28"/>
    <w:multiLevelType w:val="multilevel"/>
    <w:tmpl w:val="33A4ABC4"/>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477E5FCB"/>
    <w:multiLevelType w:val="multilevel"/>
    <w:tmpl w:val="5F1C21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nsid w:val="4B4D049F"/>
    <w:multiLevelType w:val="multilevel"/>
    <w:tmpl w:val="1026F1DA"/>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nsid w:val="535D4BE9"/>
    <w:multiLevelType w:val="multilevel"/>
    <w:tmpl w:val="DBC8301C"/>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nsid w:val="559A4A37"/>
    <w:multiLevelType w:val="multilevel"/>
    <w:tmpl w:val="C17C692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56AD613C"/>
    <w:multiLevelType w:val="hybridMultilevel"/>
    <w:tmpl w:val="6546A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0E7109"/>
    <w:multiLevelType w:val="hybridMultilevel"/>
    <w:tmpl w:val="83D4B9F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5C8F1DA7"/>
    <w:multiLevelType w:val="multilevel"/>
    <w:tmpl w:val="9460979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nsid w:val="5F0F09A9"/>
    <w:multiLevelType w:val="multilevel"/>
    <w:tmpl w:val="86FE2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638351C"/>
    <w:multiLevelType w:val="multilevel"/>
    <w:tmpl w:val="76B0DE8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66FF21A2"/>
    <w:multiLevelType w:val="hybridMultilevel"/>
    <w:tmpl w:val="A7DAE97E"/>
    <w:lvl w:ilvl="0" w:tplc="6C56B1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7EE69A7"/>
    <w:multiLevelType w:val="hybridMultilevel"/>
    <w:tmpl w:val="6546A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D81923"/>
    <w:multiLevelType w:val="hybridMultilevel"/>
    <w:tmpl w:val="0D944C4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nsid w:val="6F2767A4"/>
    <w:multiLevelType w:val="multilevel"/>
    <w:tmpl w:val="89C82794"/>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nsid w:val="750A4792"/>
    <w:multiLevelType w:val="multilevel"/>
    <w:tmpl w:val="D88AD98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nsid w:val="775D039A"/>
    <w:multiLevelType w:val="multilevel"/>
    <w:tmpl w:val="A92201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79D06C74"/>
    <w:multiLevelType w:val="hybridMultilevel"/>
    <w:tmpl w:val="79E27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1"/>
  </w:num>
  <w:num w:numId="3">
    <w:abstractNumId w:val="11"/>
  </w:num>
  <w:num w:numId="4">
    <w:abstractNumId w:val="6"/>
  </w:num>
  <w:num w:numId="5">
    <w:abstractNumId w:val="5"/>
  </w:num>
  <w:num w:numId="6">
    <w:abstractNumId w:val="22"/>
  </w:num>
  <w:num w:numId="7">
    <w:abstractNumId w:val="27"/>
  </w:num>
  <w:num w:numId="8">
    <w:abstractNumId w:val="8"/>
  </w:num>
  <w:num w:numId="9">
    <w:abstractNumId w:val="20"/>
  </w:num>
  <w:num w:numId="10">
    <w:abstractNumId w:val="15"/>
  </w:num>
  <w:num w:numId="11">
    <w:abstractNumId w:val="12"/>
  </w:num>
  <w:num w:numId="12">
    <w:abstractNumId w:val="28"/>
  </w:num>
  <w:num w:numId="13">
    <w:abstractNumId w:val="14"/>
  </w:num>
  <w:num w:numId="14">
    <w:abstractNumId w:val="16"/>
  </w:num>
  <w:num w:numId="15">
    <w:abstractNumId w:val="2"/>
  </w:num>
  <w:num w:numId="16">
    <w:abstractNumId w:val="10"/>
  </w:num>
  <w:num w:numId="17">
    <w:abstractNumId w:val="26"/>
  </w:num>
  <w:num w:numId="18">
    <w:abstractNumId w:val="13"/>
  </w:num>
  <w:num w:numId="19">
    <w:abstractNumId w:val="25"/>
  </w:num>
  <w:num w:numId="20">
    <w:abstractNumId w:val="19"/>
  </w:num>
  <w:num w:numId="21">
    <w:abstractNumId w:val="0"/>
  </w:num>
  <w:num w:numId="22">
    <w:abstractNumId w:val="3"/>
  </w:num>
  <w:num w:numId="23">
    <w:abstractNumId w:val="9"/>
  </w:num>
  <w:num w:numId="24">
    <w:abstractNumId w:val="29"/>
  </w:num>
  <w:num w:numId="25">
    <w:abstractNumId w:val="1"/>
  </w:num>
  <w:num w:numId="26">
    <w:abstractNumId w:val="7"/>
  </w:num>
  <w:num w:numId="27">
    <w:abstractNumId w:val="24"/>
  </w:num>
  <w:num w:numId="28">
    <w:abstractNumId w:val="18"/>
  </w:num>
  <w:num w:numId="29">
    <w:abstractNumId w:val="23"/>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F51"/>
    <w:rsid w:val="00023E68"/>
    <w:rsid w:val="000839B1"/>
    <w:rsid w:val="000B5DC3"/>
    <w:rsid w:val="000D6D3B"/>
    <w:rsid w:val="000E42EF"/>
    <w:rsid w:val="001C0F48"/>
    <w:rsid w:val="00240CAD"/>
    <w:rsid w:val="002E1298"/>
    <w:rsid w:val="003C0D18"/>
    <w:rsid w:val="00401E79"/>
    <w:rsid w:val="00402C56"/>
    <w:rsid w:val="00581D0C"/>
    <w:rsid w:val="005A11FF"/>
    <w:rsid w:val="0062552F"/>
    <w:rsid w:val="00931327"/>
    <w:rsid w:val="00A20D37"/>
    <w:rsid w:val="00A53F51"/>
    <w:rsid w:val="00B430E5"/>
    <w:rsid w:val="00B47CBD"/>
    <w:rsid w:val="00B9161A"/>
    <w:rsid w:val="00BC095C"/>
    <w:rsid w:val="00BC32F8"/>
    <w:rsid w:val="00C52F18"/>
    <w:rsid w:val="00CC1EEB"/>
    <w:rsid w:val="00D15CD2"/>
    <w:rsid w:val="00D83C41"/>
    <w:rsid w:val="00DC6F3D"/>
    <w:rsid w:val="00DD5BDC"/>
    <w:rsid w:val="00DF03D5"/>
    <w:rsid w:val="00FA1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ED484-E219-D442-AB9B-3EFD887E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F51"/>
    <w:pPr>
      <w:spacing w:after="160" w:line="259" w:lineRule="auto"/>
    </w:pPr>
    <w:rPr>
      <w:rFonts w:ascii="Calibri" w:eastAsia="Calibri" w:hAnsi="Calibri" w:cs="Calibri"/>
      <w:kern w:val="0"/>
      <w:sz w:val="22"/>
      <w:szCs w:val="22"/>
      <w14:ligatures w14:val="none"/>
    </w:rPr>
  </w:style>
  <w:style w:type="paragraph" w:styleId="1">
    <w:name w:val="heading 1"/>
    <w:basedOn w:val="a"/>
    <w:link w:val="10"/>
    <w:uiPriority w:val="9"/>
    <w:qFormat/>
    <w:rsid w:val="00A53F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3F51"/>
    <w:rPr>
      <w:rFonts w:ascii="Times New Roman" w:eastAsia="Times New Roman" w:hAnsi="Times New Roman" w:cs="Times New Roman"/>
      <w:b/>
      <w:bCs/>
      <w:kern w:val="36"/>
      <w:sz w:val="48"/>
      <w:szCs w:val="48"/>
      <w:lang w:val="ru-RU"/>
      <w14:ligatures w14:val="none"/>
    </w:rPr>
  </w:style>
  <w:style w:type="paragraph" w:styleId="a3">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
    <w:basedOn w:val="a"/>
    <w:link w:val="a4"/>
    <w:uiPriority w:val="34"/>
    <w:qFormat/>
    <w:rsid w:val="00401E79"/>
    <w:pPr>
      <w:ind w:left="720"/>
      <w:contextualSpacing/>
    </w:pPr>
  </w:style>
  <w:style w:type="character" w:customStyle="1" w:styleId="a4">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3"/>
    <w:uiPriority w:val="34"/>
    <w:locked/>
    <w:rsid w:val="00CC1EEB"/>
    <w:rPr>
      <w:rFonts w:ascii="Calibri" w:eastAsia="Calibri" w:hAnsi="Calibri" w:cs="Calibri"/>
      <w:kern w:val="0"/>
      <w:sz w:val="22"/>
      <w:szCs w:val="22"/>
      <w14:ligatures w14:val="none"/>
    </w:rPr>
  </w:style>
  <w:style w:type="table" w:styleId="a5">
    <w:name w:val="Table Grid"/>
    <w:basedOn w:val="a1"/>
    <w:uiPriority w:val="39"/>
    <w:rsid w:val="00D15CD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2 Знак,Знак4"/>
    <w:basedOn w:val="a"/>
    <w:link w:val="a7"/>
    <w:uiPriority w:val="34"/>
    <w:qFormat/>
    <w:rsid w:val="00D15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 Знак"/>
    <w:link w:val="a6"/>
    <w:uiPriority w:val="34"/>
    <w:locked/>
    <w:rsid w:val="00D15CD2"/>
    <w:rPr>
      <w:rFonts w:ascii="Times New Roman" w:eastAsia="Times New Roman" w:hAnsi="Times New Roman" w:cs="Times New Roman"/>
      <w:kern w:val="0"/>
      <w:lang w:eastAsia="ru-RU"/>
      <w14:ligatures w14:val="none"/>
    </w:rPr>
  </w:style>
  <w:style w:type="character" w:styleId="a8">
    <w:name w:val="Emphasis"/>
    <w:uiPriority w:val="20"/>
    <w:qFormat/>
    <w:rsid w:val="000E42EF"/>
    <w:rPr>
      <w:i/>
      <w:iCs/>
    </w:rPr>
  </w:style>
  <w:style w:type="character" w:styleId="a9">
    <w:name w:val="Hyperlink"/>
    <w:basedOn w:val="a0"/>
    <w:uiPriority w:val="99"/>
    <w:unhideWhenUsed/>
    <w:rsid w:val="000E42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k-pharmacy.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1065</Words>
  <Characters>6077</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Madzhitova</dc:creator>
  <cp:keywords/>
  <dc:description/>
  <cp:lastModifiedBy>UNIVERSITI TEKNOLOGI MARA</cp:lastModifiedBy>
  <cp:revision>3</cp:revision>
  <dcterms:created xsi:type="dcterms:W3CDTF">2023-09-29T02:05:00Z</dcterms:created>
  <dcterms:modified xsi:type="dcterms:W3CDTF">2023-09-29T03:14:00Z</dcterms:modified>
</cp:coreProperties>
</file>